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6B9D" w:rsidRDefault="00756B9D">
      <w:pPr>
        <w:pStyle w:val="a3"/>
        <w:tabs>
          <w:tab w:val="left" w:pos="14700"/>
        </w:tabs>
        <w:autoSpaceDE w:val="0"/>
        <w:autoSpaceDN w:val="0"/>
        <w:spacing w:line="0" w:lineRule="atLeast"/>
        <w:jc w:val="center"/>
        <w:rPr>
          <w:rFonts w:eastAsia="ＭＳ ゴシック" w:hint="eastAsia"/>
          <w:b/>
          <w:w w:val="100"/>
          <w:sz w:val="28"/>
        </w:rPr>
      </w:pPr>
      <w:bookmarkStart w:id="0" w:name="_GoBack"/>
      <w:bookmarkEnd w:id="0"/>
      <w:r>
        <w:rPr>
          <w:rFonts w:eastAsia="ＭＳ ゴシック" w:hint="eastAsia"/>
          <w:b/>
          <w:w w:val="100"/>
          <w:sz w:val="28"/>
        </w:rPr>
        <w:t>個人情報の取り扱いに関する同意書</w:t>
      </w:r>
    </w:p>
    <w:p w:rsidR="00756B9D" w:rsidRDefault="00756B9D">
      <w:pPr>
        <w:pStyle w:val="a3"/>
        <w:tabs>
          <w:tab w:val="left" w:pos="14700"/>
        </w:tabs>
        <w:autoSpaceDE w:val="0"/>
        <w:autoSpaceDN w:val="0"/>
        <w:spacing w:line="0" w:lineRule="atLeast"/>
        <w:rPr>
          <w:rFonts w:eastAsia="ＭＳ 明朝" w:hint="eastAsia"/>
          <w:w w:val="100"/>
          <w:sz w:val="20"/>
        </w:rPr>
      </w:pPr>
    </w:p>
    <w:tbl>
      <w:tblPr>
        <w:tblpPr w:leftFromText="142" w:rightFromText="142" w:vertAnchor="text" w:tblpX="108" w:tblpY="1"/>
        <w:tblOverlap w:val="never"/>
        <w:tblW w:w="11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9"/>
        <w:gridCol w:w="2622"/>
        <w:gridCol w:w="4033"/>
        <w:gridCol w:w="228"/>
        <w:gridCol w:w="189"/>
      </w:tblGrid>
      <w:tr w:rsidR="00756B9D">
        <w:trPr>
          <w:gridAfter w:val="1"/>
          <w:wAfter w:w="189" w:type="dxa"/>
          <w:cantSplit/>
          <w:trHeight w:val="209"/>
        </w:trPr>
        <w:tc>
          <w:tcPr>
            <w:tcW w:w="6881" w:type="dxa"/>
            <w:gridSpan w:val="2"/>
            <w:tcBorders>
              <w:top w:val="nil"/>
              <w:left w:val="nil"/>
              <w:bottom w:val="nil"/>
              <w:right w:val="nil"/>
            </w:tcBorders>
            <w:vAlign w:val="center"/>
          </w:tcPr>
          <w:p w:rsidR="00756B9D" w:rsidRDefault="00756B9D">
            <w:pPr>
              <w:jc w:val="right"/>
              <w:rPr>
                <w:rFonts w:ascii="ＭＳ ゴシック" w:eastAsia="ＭＳ ゴシック" w:hAnsi="ＭＳ ゴシック" w:hint="eastAsia"/>
                <w:sz w:val="22"/>
                <w:szCs w:val="22"/>
              </w:rPr>
            </w:pPr>
          </w:p>
        </w:tc>
        <w:tc>
          <w:tcPr>
            <w:tcW w:w="4261" w:type="dxa"/>
            <w:gridSpan w:val="2"/>
            <w:vMerge w:val="restart"/>
            <w:tcBorders>
              <w:top w:val="nil"/>
              <w:left w:val="nil"/>
              <w:bottom w:val="nil"/>
              <w:right w:val="nil"/>
            </w:tcBorders>
            <w:vAlign w:val="center"/>
          </w:tcPr>
          <w:p w:rsidR="00756B9D" w:rsidRDefault="00756B9D">
            <w:pPr>
              <w:spacing w:beforeLines="50" w:before="180" w:afterLines="50" w:after="180"/>
              <w:jc w:val="center"/>
              <w:rPr>
                <w:rFonts w:ascii="ＭＳ ゴシック" w:eastAsia="ＭＳ ゴシック" w:hAnsi="ＭＳ ゴシック" w:hint="eastAsia"/>
                <w:sz w:val="18"/>
                <w:szCs w:val="22"/>
              </w:rPr>
            </w:pPr>
            <w:r>
              <w:rPr>
                <w:rFonts w:ascii="ＭＳ ゴシック" w:eastAsia="ＭＳ ゴシック" w:hAnsi="ＭＳ ゴシック" w:hint="eastAsia"/>
                <w:sz w:val="20"/>
                <w:szCs w:val="22"/>
              </w:rPr>
              <w:t xml:space="preserve">　</w:t>
            </w:r>
            <w:r w:rsidR="00C47CDE">
              <w:rPr>
                <w:rFonts w:ascii="ＭＳ ゴシック" w:eastAsia="ＭＳ ゴシック" w:hAnsi="ＭＳ ゴシック" w:hint="eastAsia"/>
                <w:sz w:val="18"/>
                <w:szCs w:val="22"/>
              </w:rPr>
              <w:t>令和</w:t>
            </w:r>
            <w:r>
              <w:rPr>
                <w:rFonts w:ascii="ＭＳ ゴシック" w:eastAsia="ＭＳ ゴシック" w:hAnsi="ＭＳ ゴシック" w:hint="eastAsia"/>
                <w:sz w:val="18"/>
                <w:szCs w:val="22"/>
              </w:rPr>
              <w:t xml:space="preserve">　　　年　　　月　　　日</w:t>
            </w:r>
          </w:p>
        </w:tc>
      </w:tr>
      <w:tr w:rsidR="00756B9D">
        <w:trPr>
          <w:gridAfter w:val="1"/>
          <w:wAfter w:w="189" w:type="dxa"/>
          <w:cantSplit/>
          <w:trHeight w:val="209"/>
        </w:trPr>
        <w:tc>
          <w:tcPr>
            <w:tcW w:w="4259" w:type="dxa"/>
            <w:vMerge w:val="restart"/>
            <w:tcBorders>
              <w:top w:val="nil"/>
              <w:left w:val="nil"/>
              <w:bottom w:val="nil"/>
              <w:right w:val="nil"/>
            </w:tcBorders>
            <w:vAlign w:val="center"/>
          </w:tcPr>
          <w:p w:rsidR="00756B9D" w:rsidRDefault="00756B9D">
            <w:pPr>
              <w:pStyle w:val="a3"/>
              <w:tabs>
                <w:tab w:val="left" w:pos="14700"/>
              </w:tabs>
              <w:autoSpaceDE w:val="0"/>
              <w:autoSpaceDN w:val="0"/>
              <w:spacing w:beforeLines="100" w:before="360" w:line="240" w:lineRule="auto"/>
              <w:rPr>
                <w:rFonts w:ascii="ＭＳ ゴシック" w:eastAsia="ＭＳ ゴシック" w:hAnsi="ＭＳ ゴシック" w:hint="eastAsia"/>
                <w:b/>
                <w:bCs/>
                <w:sz w:val="24"/>
                <w:szCs w:val="22"/>
              </w:rPr>
            </w:pPr>
            <w:r>
              <w:rPr>
                <w:rFonts w:hint="eastAsia"/>
                <w:w w:val="100"/>
                <w:sz w:val="18"/>
              </w:rPr>
              <w:t xml:space="preserve">　　　　　　</w:t>
            </w:r>
            <w:r w:rsidR="00C47CDE">
              <w:rPr>
                <w:rFonts w:eastAsia="ＭＳ ゴシック" w:hint="eastAsia"/>
                <w:b/>
                <w:bCs/>
                <w:w w:val="100"/>
                <w:sz w:val="24"/>
              </w:rPr>
              <w:t>はくさん</w:t>
            </w:r>
            <w:r>
              <w:rPr>
                <w:rFonts w:eastAsia="ＭＳ ゴシック" w:hint="eastAsia"/>
                <w:b/>
                <w:bCs/>
                <w:w w:val="100"/>
                <w:sz w:val="24"/>
              </w:rPr>
              <w:t xml:space="preserve">信用金庫　宛　</w:t>
            </w:r>
          </w:p>
        </w:tc>
        <w:tc>
          <w:tcPr>
            <w:tcW w:w="2622" w:type="dxa"/>
            <w:tcBorders>
              <w:top w:val="nil"/>
              <w:left w:val="nil"/>
              <w:bottom w:val="nil"/>
              <w:right w:val="nil"/>
            </w:tcBorders>
            <w:vAlign w:val="center"/>
          </w:tcPr>
          <w:p w:rsidR="00756B9D" w:rsidRDefault="00756B9D">
            <w:pPr>
              <w:jc w:val="right"/>
              <w:rPr>
                <w:rFonts w:ascii="ＭＳ ゴシック" w:eastAsia="ＭＳ ゴシック" w:hAnsi="ＭＳ ゴシック" w:hint="eastAsia"/>
                <w:sz w:val="18"/>
                <w:szCs w:val="22"/>
              </w:rPr>
            </w:pPr>
          </w:p>
        </w:tc>
        <w:tc>
          <w:tcPr>
            <w:tcW w:w="4261" w:type="dxa"/>
            <w:gridSpan w:val="2"/>
            <w:vMerge/>
            <w:tcBorders>
              <w:top w:val="nil"/>
              <w:left w:val="nil"/>
              <w:bottom w:val="nil"/>
              <w:right w:val="nil"/>
            </w:tcBorders>
            <w:vAlign w:val="center"/>
          </w:tcPr>
          <w:p w:rsidR="00756B9D" w:rsidRDefault="00756B9D">
            <w:pPr>
              <w:spacing w:beforeLines="50" w:before="180" w:afterLines="50" w:after="180"/>
              <w:jc w:val="right"/>
              <w:rPr>
                <w:rFonts w:ascii="ＭＳ ゴシック" w:eastAsia="ＭＳ ゴシック" w:hAnsi="ＭＳ ゴシック" w:hint="eastAsia"/>
                <w:sz w:val="18"/>
                <w:szCs w:val="22"/>
              </w:rPr>
            </w:pPr>
          </w:p>
        </w:tc>
      </w:tr>
      <w:tr w:rsidR="00756B9D">
        <w:trPr>
          <w:gridAfter w:val="1"/>
          <w:wAfter w:w="189" w:type="dxa"/>
          <w:cantSplit/>
          <w:trHeight w:val="360"/>
        </w:trPr>
        <w:tc>
          <w:tcPr>
            <w:tcW w:w="4259" w:type="dxa"/>
            <w:vMerge/>
            <w:tcBorders>
              <w:top w:val="nil"/>
              <w:left w:val="nil"/>
              <w:bottom w:val="nil"/>
              <w:right w:val="nil"/>
            </w:tcBorders>
            <w:vAlign w:val="center"/>
          </w:tcPr>
          <w:p w:rsidR="00756B9D" w:rsidRDefault="00756B9D">
            <w:pPr>
              <w:rPr>
                <w:rFonts w:ascii="ＭＳ ゴシック" w:eastAsia="ＭＳ ゴシック" w:hAnsi="ＭＳ ゴシック" w:hint="eastAsia"/>
                <w:sz w:val="18"/>
                <w:szCs w:val="22"/>
              </w:rPr>
            </w:pPr>
          </w:p>
        </w:tc>
        <w:tc>
          <w:tcPr>
            <w:tcW w:w="6883" w:type="dxa"/>
            <w:gridSpan w:val="3"/>
            <w:vMerge w:val="restart"/>
            <w:tcBorders>
              <w:top w:val="nil"/>
              <w:left w:val="nil"/>
              <w:bottom w:val="nil"/>
              <w:right w:val="nil"/>
            </w:tcBorders>
            <w:vAlign w:val="bottom"/>
          </w:tcPr>
          <w:p w:rsidR="00756B9D" w:rsidRDefault="00756B9D">
            <w:pPr>
              <w:rPr>
                <w:rFonts w:ascii="ＭＳ ゴシック" w:eastAsia="ＭＳ ゴシック" w:hAnsi="ＭＳ ゴシック" w:hint="eastAsia"/>
                <w:sz w:val="18"/>
                <w:szCs w:val="22"/>
              </w:rPr>
            </w:pPr>
          </w:p>
        </w:tc>
      </w:tr>
      <w:tr w:rsidR="00756B9D">
        <w:trPr>
          <w:gridAfter w:val="1"/>
          <w:wAfter w:w="189" w:type="dxa"/>
          <w:cantSplit/>
          <w:trHeight w:val="48"/>
        </w:trPr>
        <w:tc>
          <w:tcPr>
            <w:tcW w:w="4259" w:type="dxa"/>
            <w:tcBorders>
              <w:top w:val="nil"/>
              <w:left w:val="nil"/>
              <w:bottom w:val="nil"/>
              <w:right w:val="nil"/>
            </w:tcBorders>
            <w:vAlign w:val="center"/>
          </w:tcPr>
          <w:p w:rsidR="00756B9D" w:rsidRDefault="00756B9D">
            <w:pPr>
              <w:rPr>
                <w:rFonts w:ascii="ＭＳ ゴシック" w:eastAsia="ＭＳ ゴシック" w:hAnsi="ＭＳ ゴシック" w:hint="eastAsia"/>
                <w:sz w:val="18"/>
                <w:szCs w:val="4"/>
              </w:rPr>
            </w:pPr>
          </w:p>
        </w:tc>
        <w:tc>
          <w:tcPr>
            <w:tcW w:w="6883" w:type="dxa"/>
            <w:gridSpan w:val="3"/>
            <w:vMerge/>
            <w:tcBorders>
              <w:top w:val="nil"/>
              <w:left w:val="nil"/>
              <w:bottom w:val="nil"/>
              <w:right w:val="nil"/>
            </w:tcBorders>
            <w:vAlign w:val="center"/>
          </w:tcPr>
          <w:p w:rsidR="00756B9D" w:rsidRDefault="00756B9D">
            <w:pPr>
              <w:jc w:val="center"/>
              <w:rPr>
                <w:rFonts w:ascii="ＭＳ ゴシック" w:eastAsia="ＭＳ ゴシック" w:hAnsi="ＭＳ ゴシック" w:hint="eastAsia"/>
                <w:sz w:val="18"/>
                <w:szCs w:val="4"/>
              </w:rPr>
            </w:pPr>
          </w:p>
        </w:tc>
      </w:tr>
      <w:tr w:rsidR="00756B9D">
        <w:trPr>
          <w:cantSplit/>
          <w:trHeight w:val="415"/>
        </w:trPr>
        <w:tc>
          <w:tcPr>
            <w:tcW w:w="10914" w:type="dxa"/>
            <w:gridSpan w:val="3"/>
            <w:tcBorders>
              <w:top w:val="nil"/>
              <w:left w:val="nil"/>
              <w:bottom w:val="nil"/>
              <w:right w:val="nil"/>
            </w:tcBorders>
            <w:vAlign w:val="center"/>
          </w:tcPr>
          <w:p w:rsidR="00756B9D" w:rsidRDefault="00756B9D">
            <w:pPr>
              <w:spacing w:beforeLines="50" w:before="180" w:afterLines="50" w:after="180"/>
              <w:ind w:firstLineChars="1600" w:firstLine="2880"/>
              <w:rPr>
                <w:rFonts w:ascii="ＭＳ ゴシック" w:eastAsia="ＭＳ ゴシック" w:hAnsi="ＭＳ ゴシック" w:hint="eastAsia"/>
                <w:color w:val="333333"/>
                <w:sz w:val="18"/>
                <w:szCs w:val="22"/>
              </w:rPr>
            </w:pPr>
            <w:r>
              <w:rPr>
                <w:rFonts w:ascii="ＭＳ ゴシック" w:eastAsia="ＭＳ ゴシック" w:hAnsi="ＭＳ ゴシック" w:hint="eastAsia"/>
                <w:color w:val="333333"/>
                <w:sz w:val="18"/>
                <w:szCs w:val="22"/>
              </w:rPr>
              <w:t>住所</w:t>
            </w:r>
          </w:p>
          <w:p w:rsidR="00756B9D" w:rsidRDefault="00756B9D">
            <w:pPr>
              <w:spacing w:beforeLines="50" w:before="180" w:afterLines="50" w:after="180"/>
              <w:ind w:firstLineChars="800" w:firstLine="1440"/>
              <w:rPr>
                <w:rFonts w:ascii="ＭＳ ゴシック" w:eastAsia="ＭＳ ゴシック" w:hAnsi="ＭＳ ゴシック" w:hint="eastAsia"/>
                <w:color w:val="333333"/>
                <w:sz w:val="18"/>
                <w:szCs w:val="22"/>
              </w:rPr>
            </w:pPr>
            <w:r>
              <w:rPr>
                <w:rFonts w:ascii="ＭＳ ゴシック" w:eastAsia="ＭＳ ゴシック" w:hAnsi="ＭＳ ゴシック" w:hint="eastAsia"/>
                <w:color w:val="333333"/>
                <w:sz w:val="18"/>
                <w:szCs w:val="22"/>
              </w:rPr>
              <w:t xml:space="preserve">申　込　人　　　　　　　　　　　　　　　　　　　　　　　　　　　　　　　　　　　　　　　　</w:t>
            </w:r>
          </w:p>
          <w:p w:rsidR="00756B9D" w:rsidRDefault="00756B9D">
            <w:pPr>
              <w:spacing w:beforeLines="50" w:before="180" w:afterLines="50" w:after="180"/>
              <w:ind w:firstLineChars="1600" w:firstLine="2880"/>
              <w:rPr>
                <w:rFonts w:ascii="ＭＳ ゴシック" w:eastAsia="ＭＳ ゴシック" w:hAnsi="ＭＳ ゴシック" w:hint="eastAsia"/>
                <w:color w:val="333333"/>
                <w:sz w:val="16"/>
                <w:szCs w:val="22"/>
              </w:rPr>
            </w:pPr>
            <w:r>
              <w:rPr>
                <w:rFonts w:ascii="ＭＳ ゴシック" w:eastAsia="ＭＳ ゴシック" w:hAnsi="ＭＳ ゴシック" w:hint="eastAsia"/>
                <w:color w:val="333333"/>
                <w:sz w:val="18"/>
                <w:szCs w:val="22"/>
              </w:rPr>
              <w:t>氏名</w:t>
            </w:r>
            <w:r>
              <w:rPr>
                <w:rFonts w:ascii="ＭＳ ゴシック" w:eastAsia="ＭＳ ゴシック" w:hAnsi="ＭＳ ゴシック" w:hint="eastAsia"/>
                <w:color w:val="333333"/>
                <w:sz w:val="16"/>
                <w:szCs w:val="22"/>
                <w:u w:val="single"/>
              </w:rPr>
              <w:t xml:space="preserve">　　　　　　　　　　　　　　　　　　　　　　　　　　　　　　　　　　　　　　</w:t>
            </w:r>
            <w:r>
              <w:rPr>
                <w:rFonts w:ascii="ＭＳ ゴシック" w:eastAsia="ＭＳ ゴシック" w:hAnsi="ＭＳ ゴシック" w:hint="eastAsia"/>
                <w:color w:val="333333"/>
                <w:sz w:val="16"/>
                <w:szCs w:val="22"/>
              </w:rPr>
              <w:t xml:space="preserve">　　　</w:t>
            </w:r>
            <w:r>
              <w:rPr>
                <w:rFonts w:ascii="ＭＳ ゴシック" w:eastAsia="ＭＳ ゴシック" w:hAnsi="ＭＳ ゴシック" w:hint="eastAsia"/>
                <w:color w:val="333333"/>
                <w:sz w:val="24"/>
                <w:szCs w:val="22"/>
              </w:rPr>
              <w:t>㊞</w:t>
            </w:r>
          </w:p>
          <w:p w:rsidR="00756B9D" w:rsidRDefault="00756B9D">
            <w:pPr>
              <w:spacing w:beforeLines="50" w:before="180" w:afterLines="50" w:after="180"/>
              <w:ind w:firstLineChars="1600" w:firstLine="2880"/>
              <w:rPr>
                <w:rFonts w:ascii="ＭＳ ゴシック" w:eastAsia="ＭＳ ゴシック" w:hAnsi="ＭＳ ゴシック" w:hint="eastAsia"/>
                <w:color w:val="333333"/>
                <w:sz w:val="18"/>
                <w:szCs w:val="22"/>
              </w:rPr>
            </w:pPr>
            <w:r>
              <w:rPr>
                <w:rFonts w:ascii="ＭＳ ゴシック" w:eastAsia="ＭＳ ゴシック" w:hAnsi="ＭＳ ゴシック" w:hint="eastAsia"/>
                <w:color w:val="333333"/>
                <w:sz w:val="18"/>
                <w:szCs w:val="22"/>
              </w:rPr>
              <w:t>住所</w:t>
            </w:r>
          </w:p>
          <w:p w:rsidR="00756B9D" w:rsidRDefault="005C6219">
            <w:pPr>
              <w:spacing w:beforeLines="50" w:before="180" w:afterLines="50" w:after="180"/>
              <w:ind w:firstLineChars="800" w:firstLine="1440"/>
              <w:rPr>
                <w:rFonts w:ascii="ＭＳ ゴシック" w:eastAsia="ＭＳ ゴシック" w:hAnsi="ＭＳ ゴシック" w:hint="eastAsia"/>
                <w:color w:val="333333"/>
                <w:sz w:val="18"/>
                <w:szCs w:val="22"/>
              </w:rPr>
            </w:pPr>
            <w:r>
              <w:rPr>
                <w:rFonts w:ascii="ＭＳ ゴシック" w:eastAsia="ＭＳ ゴシック" w:hAnsi="ＭＳ ゴシック" w:hint="eastAsia"/>
                <w:color w:val="333333"/>
                <w:sz w:val="18"/>
                <w:szCs w:val="22"/>
              </w:rPr>
              <w:t>連帯</w:t>
            </w:r>
            <w:r w:rsidR="0088215F">
              <w:rPr>
                <w:rFonts w:ascii="ＭＳ ゴシック" w:eastAsia="ＭＳ ゴシック" w:hAnsi="ＭＳ ゴシック" w:hint="eastAsia"/>
                <w:color w:val="333333"/>
                <w:sz w:val="18"/>
                <w:szCs w:val="22"/>
              </w:rPr>
              <w:t>債務者</w:t>
            </w:r>
            <w:r w:rsidR="00756B9D">
              <w:rPr>
                <w:rFonts w:ascii="ＭＳ ゴシック" w:eastAsia="ＭＳ ゴシック" w:hAnsi="ＭＳ ゴシック" w:hint="eastAsia"/>
                <w:color w:val="333333"/>
                <w:sz w:val="18"/>
                <w:szCs w:val="22"/>
              </w:rPr>
              <w:t xml:space="preserve">　　　　　　　　　　　　　　　　　　　　　　　　　　　　　　　　　　　　　　　　　</w:t>
            </w:r>
          </w:p>
          <w:p w:rsidR="00756B9D" w:rsidRDefault="00756B9D">
            <w:pPr>
              <w:spacing w:beforeLines="50" w:before="180" w:afterLines="50" w:after="180"/>
              <w:ind w:firstLineChars="1600" w:firstLine="2880"/>
              <w:rPr>
                <w:rFonts w:ascii="ＭＳ ゴシック" w:eastAsia="ＭＳ ゴシック" w:hAnsi="ＭＳ ゴシック" w:hint="eastAsia"/>
                <w:color w:val="333333"/>
                <w:sz w:val="18"/>
                <w:szCs w:val="22"/>
                <w:u w:val="single"/>
              </w:rPr>
            </w:pPr>
            <w:r>
              <w:rPr>
                <w:rFonts w:ascii="ＭＳ ゴシック" w:eastAsia="ＭＳ ゴシック" w:hAnsi="ＭＳ ゴシック" w:hint="eastAsia"/>
                <w:color w:val="333333"/>
                <w:sz w:val="18"/>
                <w:szCs w:val="22"/>
              </w:rPr>
              <w:t>氏名</w:t>
            </w:r>
            <w:r>
              <w:rPr>
                <w:rFonts w:ascii="ＭＳ ゴシック" w:eastAsia="ＭＳ ゴシック" w:hAnsi="ＭＳ ゴシック" w:hint="eastAsia"/>
                <w:color w:val="333333"/>
                <w:sz w:val="16"/>
                <w:szCs w:val="22"/>
                <w:u w:val="single"/>
              </w:rPr>
              <w:t xml:space="preserve">　　　　　　　　　　　　　　　　　　　　　　　　　　　　　　　　　　　　　　</w:t>
            </w:r>
            <w:r>
              <w:rPr>
                <w:rFonts w:ascii="ＭＳ ゴシック" w:eastAsia="ＭＳ ゴシック" w:hAnsi="ＭＳ ゴシック" w:hint="eastAsia"/>
                <w:color w:val="333333"/>
                <w:sz w:val="16"/>
                <w:szCs w:val="22"/>
              </w:rPr>
              <w:t xml:space="preserve">　　　</w:t>
            </w:r>
            <w:r>
              <w:rPr>
                <w:rFonts w:ascii="ＭＳ ゴシック" w:eastAsia="ＭＳ ゴシック" w:hAnsi="ＭＳ ゴシック" w:hint="eastAsia"/>
                <w:color w:val="333333"/>
                <w:sz w:val="24"/>
                <w:szCs w:val="22"/>
              </w:rPr>
              <w:t>㊞</w:t>
            </w:r>
          </w:p>
        </w:tc>
        <w:tc>
          <w:tcPr>
            <w:tcW w:w="417" w:type="dxa"/>
            <w:gridSpan w:val="2"/>
            <w:tcBorders>
              <w:top w:val="nil"/>
              <w:left w:val="nil"/>
              <w:bottom w:val="nil"/>
              <w:right w:val="nil"/>
            </w:tcBorders>
            <w:vAlign w:val="center"/>
          </w:tcPr>
          <w:p w:rsidR="00756B9D" w:rsidRDefault="00756B9D">
            <w:pPr>
              <w:rPr>
                <w:rFonts w:ascii="ＭＳ ゴシック" w:eastAsia="ＭＳ ゴシック" w:hAnsi="ＭＳ ゴシック" w:hint="eastAsia"/>
                <w:sz w:val="22"/>
                <w:szCs w:val="22"/>
              </w:rPr>
            </w:pPr>
          </w:p>
        </w:tc>
      </w:tr>
    </w:tbl>
    <w:p w:rsidR="00503EB1" w:rsidRPr="00503EB1" w:rsidRDefault="00503EB1" w:rsidP="00503EB1">
      <w:pPr>
        <w:rPr>
          <w:vanish/>
        </w:rPr>
      </w:pPr>
    </w:p>
    <w:tbl>
      <w:tblPr>
        <w:tblpPr w:leftFromText="142" w:rightFromText="142" w:horzAnchor="page" w:tblpX="1" w:tblpY="-3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8"/>
      </w:tblGrid>
      <w:tr w:rsidR="00756B9D">
        <w:trPr>
          <w:cantSplit/>
          <w:trHeight w:val="5"/>
        </w:trPr>
        <w:tc>
          <w:tcPr>
            <w:tcW w:w="318" w:type="dxa"/>
            <w:tcBorders>
              <w:top w:val="nil"/>
              <w:left w:val="nil"/>
              <w:bottom w:val="nil"/>
              <w:right w:val="nil"/>
            </w:tcBorders>
          </w:tcPr>
          <w:p w:rsidR="00756B9D" w:rsidRDefault="00756B9D">
            <w:pPr>
              <w:spacing w:line="0" w:lineRule="atLeast"/>
              <w:rPr>
                <w:rFonts w:ascii="ＭＳ ゴシック" w:eastAsia="ＭＳ ゴシック" w:hAnsi="ＭＳ ゴシック" w:hint="eastAsia"/>
                <w:color w:val="333333"/>
                <w:sz w:val="22"/>
                <w:szCs w:val="22"/>
              </w:rPr>
            </w:pPr>
          </w:p>
        </w:tc>
      </w:tr>
      <w:tr w:rsidR="00756B9D">
        <w:trPr>
          <w:cantSplit/>
          <w:trHeight w:val="5"/>
        </w:trPr>
        <w:tc>
          <w:tcPr>
            <w:tcW w:w="318" w:type="dxa"/>
            <w:tcBorders>
              <w:top w:val="nil"/>
              <w:left w:val="nil"/>
              <w:bottom w:val="nil"/>
              <w:right w:val="nil"/>
            </w:tcBorders>
          </w:tcPr>
          <w:p w:rsidR="00756B9D" w:rsidRDefault="00756B9D">
            <w:pPr>
              <w:spacing w:line="0" w:lineRule="atLeast"/>
              <w:rPr>
                <w:rFonts w:ascii="ＭＳ ゴシック" w:eastAsia="ＭＳ ゴシック" w:hAnsi="ＭＳ ゴシック" w:hint="eastAsia"/>
                <w:color w:val="333333"/>
                <w:sz w:val="22"/>
                <w:szCs w:val="22"/>
              </w:rPr>
            </w:pPr>
          </w:p>
        </w:tc>
      </w:tr>
    </w:tbl>
    <w:p w:rsidR="00756B9D" w:rsidRDefault="00756B9D">
      <w:pPr>
        <w:pStyle w:val="a3"/>
        <w:tabs>
          <w:tab w:val="left" w:pos="14700"/>
        </w:tabs>
        <w:autoSpaceDE w:val="0"/>
        <w:autoSpaceDN w:val="0"/>
        <w:spacing w:line="0" w:lineRule="atLeast"/>
        <w:jc w:val="center"/>
        <w:rPr>
          <w:rFonts w:eastAsia="ＭＳ ゴシック" w:hint="eastAsia"/>
          <w:b/>
          <w:w w:val="100"/>
          <w:sz w:val="24"/>
        </w:rPr>
        <w:sectPr w:rsidR="00756B9D">
          <w:pgSz w:w="11907" w:h="16840" w:code="9"/>
          <w:pgMar w:top="1134" w:right="567" w:bottom="1134" w:left="567" w:header="851" w:footer="992" w:gutter="0"/>
          <w:cols w:space="425"/>
          <w:docGrid w:type="lines" w:linePitch="360"/>
        </w:sectPr>
      </w:pPr>
      <w:r>
        <w:rPr>
          <w:rFonts w:eastAsia="ＭＳ ゴシック" w:hint="eastAsia"/>
          <w:b/>
          <w:w w:val="100"/>
          <w:sz w:val="20"/>
        </w:rPr>
        <w:t>〔個人情報の収集・保有・利用・提供に関する同意事項〕</w:t>
      </w:r>
    </w:p>
    <w:p w:rsidR="00756B9D" w:rsidRDefault="00756B9D">
      <w:pPr>
        <w:pStyle w:val="a3"/>
        <w:tabs>
          <w:tab w:val="left" w:pos="14700"/>
        </w:tabs>
        <w:autoSpaceDE w:val="0"/>
        <w:autoSpaceDN w:val="0"/>
        <w:spacing w:line="0" w:lineRule="atLeast"/>
        <w:jc w:val="center"/>
        <w:rPr>
          <w:rFonts w:eastAsia="ＭＳ ゴシック" w:hint="eastAsia"/>
          <w:b/>
          <w:w w:val="100"/>
          <w:sz w:val="24"/>
        </w:rPr>
      </w:pPr>
    </w:p>
    <w:p w:rsidR="00756B9D" w:rsidRDefault="00756B9D">
      <w:pPr>
        <w:pStyle w:val="a3"/>
        <w:tabs>
          <w:tab w:val="left" w:pos="14700"/>
        </w:tabs>
        <w:autoSpaceDE w:val="0"/>
        <w:autoSpaceDN w:val="0"/>
        <w:spacing w:line="0" w:lineRule="atLeast"/>
        <w:rPr>
          <w:rFonts w:ascii="ＭＳ ゴシック" w:eastAsia="ＭＳ ゴシック" w:hAnsi="ＭＳ ゴシック"/>
          <w:color w:val="000000"/>
          <w:w w:val="100"/>
          <w:sz w:val="16"/>
          <w:szCs w:val="16"/>
        </w:rPr>
      </w:pPr>
      <w:r>
        <w:rPr>
          <w:rFonts w:ascii="ＭＳ ゴシック" w:eastAsia="ＭＳ ゴシック" w:hAnsi="ＭＳ ゴシック" w:hint="eastAsia"/>
          <w:color w:val="000000"/>
          <w:w w:val="100"/>
          <w:sz w:val="16"/>
          <w:szCs w:val="16"/>
        </w:rPr>
        <w:t>第１条（個人情報の利用目的）</w:t>
      </w:r>
    </w:p>
    <w:p w:rsidR="00756B9D" w:rsidRDefault="00756B9D">
      <w:pPr>
        <w:pStyle w:val="2"/>
        <w:tabs>
          <w:tab w:val="left" w:pos="317"/>
        </w:tabs>
        <w:ind w:left="0" w:firstLineChars="100" w:firstLine="160"/>
        <w:rPr>
          <w:rFonts w:hint="eastAsia"/>
          <w:szCs w:val="16"/>
        </w:rPr>
      </w:pPr>
      <w:r>
        <w:rPr>
          <w:rFonts w:hint="eastAsia"/>
          <w:szCs w:val="16"/>
        </w:rPr>
        <w:t>申込人（契約成立後の契約者、連帯債務者予定者、連帯債務者、連帯保証人予定者、連帯保証人を含む。以下同じ）は、当金庫が、個人情報の保護に関する法律に基づき、次の業務ならびに利用目的の達成に必要な範囲で、個人情報を取得、保有、利用することに同意いたします。</w:t>
      </w:r>
    </w:p>
    <w:p w:rsidR="00756B9D" w:rsidRDefault="00756B9D">
      <w:pPr>
        <w:pStyle w:val="2"/>
        <w:tabs>
          <w:tab w:val="left" w:pos="317"/>
        </w:tabs>
        <w:ind w:hangingChars="96"/>
        <w:rPr>
          <w:rFonts w:hint="eastAsia"/>
          <w:szCs w:val="16"/>
        </w:rPr>
      </w:pPr>
      <w:r>
        <w:rPr>
          <w:rFonts w:hint="eastAsia"/>
          <w:szCs w:val="16"/>
        </w:rPr>
        <w:t>１．業務の内容</w:t>
      </w:r>
    </w:p>
    <w:p w:rsidR="00756B9D" w:rsidRDefault="00756B9D">
      <w:pPr>
        <w:pStyle w:val="2"/>
        <w:ind w:left="400" w:hangingChars="250" w:hanging="400"/>
        <w:rPr>
          <w:rFonts w:hint="eastAsia"/>
          <w:szCs w:val="16"/>
        </w:rPr>
      </w:pPr>
      <w:r>
        <w:rPr>
          <w:rFonts w:hint="eastAsia"/>
          <w:szCs w:val="16"/>
        </w:rPr>
        <w:t>（１） 預金業務、為替業務、両替業務、融資業務、外国為替業務およびこれらに付随する業務</w:t>
      </w:r>
    </w:p>
    <w:p w:rsidR="00756B9D" w:rsidRDefault="00756B9D">
      <w:pPr>
        <w:pStyle w:val="2"/>
        <w:ind w:left="400" w:hangingChars="250" w:hanging="400"/>
        <w:rPr>
          <w:rFonts w:hint="eastAsia"/>
          <w:szCs w:val="16"/>
        </w:rPr>
      </w:pPr>
      <w:r>
        <w:rPr>
          <w:rFonts w:hint="eastAsia"/>
          <w:szCs w:val="16"/>
        </w:rPr>
        <w:t xml:space="preserve">（２） </w:t>
      </w:r>
      <w:r w:rsidR="0096526B">
        <w:rPr>
          <w:rFonts w:hint="eastAsia"/>
          <w:szCs w:val="16"/>
        </w:rPr>
        <w:t>投信販売業務、保険販売業務、金融商品</w:t>
      </w:r>
      <w:r>
        <w:rPr>
          <w:rFonts w:hint="eastAsia"/>
          <w:szCs w:val="16"/>
        </w:rPr>
        <w:t>仲介業務、信託業務、社債業務等、法律により信用金庫が営むことができる業務およびこれらに付随する業務</w:t>
      </w:r>
    </w:p>
    <w:p w:rsidR="00756B9D" w:rsidRDefault="00756B9D">
      <w:pPr>
        <w:pStyle w:val="2"/>
        <w:ind w:left="400" w:hangingChars="250" w:hanging="400"/>
        <w:rPr>
          <w:rFonts w:hint="eastAsia"/>
          <w:szCs w:val="16"/>
        </w:rPr>
      </w:pPr>
      <w:r>
        <w:rPr>
          <w:rFonts w:hint="eastAsia"/>
          <w:szCs w:val="16"/>
        </w:rPr>
        <w:t>（３） その他信用金庫が営むことができる業務およびこれらに付随する業務（今後取扱いが認められる業務を含む）</w:t>
      </w:r>
    </w:p>
    <w:p w:rsidR="00756B9D" w:rsidRDefault="00756B9D">
      <w:pPr>
        <w:pStyle w:val="2"/>
        <w:ind w:left="400" w:hangingChars="250" w:hanging="400"/>
        <w:rPr>
          <w:rFonts w:hint="eastAsia"/>
          <w:szCs w:val="16"/>
        </w:rPr>
      </w:pPr>
      <w:r>
        <w:rPr>
          <w:rFonts w:hint="eastAsia"/>
          <w:szCs w:val="16"/>
        </w:rPr>
        <w:t>２．利用目的</w:t>
      </w:r>
    </w:p>
    <w:p w:rsidR="00756B9D" w:rsidRDefault="00756B9D">
      <w:pPr>
        <w:pStyle w:val="2"/>
        <w:ind w:leftChars="152" w:left="319" w:firstLineChars="100" w:firstLine="160"/>
        <w:rPr>
          <w:rFonts w:hint="eastAsia"/>
          <w:szCs w:val="16"/>
        </w:rPr>
      </w:pPr>
      <w:r>
        <w:rPr>
          <w:rFonts w:hint="eastAsia"/>
          <w:szCs w:val="16"/>
        </w:rPr>
        <w:t>当金庫は、当金庫および当金庫の関連会社や提携会社の金融商品やサービスに関し、下記利用目的で利用いたします。</w:t>
      </w:r>
    </w:p>
    <w:p w:rsidR="00756B9D" w:rsidRDefault="00756B9D">
      <w:pPr>
        <w:pStyle w:val="2"/>
        <w:ind w:left="400" w:hangingChars="250" w:hanging="400"/>
        <w:rPr>
          <w:rFonts w:hint="eastAsia"/>
          <w:szCs w:val="16"/>
        </w:rPr>
      </w:pPr>
      <w:r>
        <w:rPr>
          <w:rFonts w:hint="eastAsia"/>
          <w:szCs w:val="16"/>
        </w:rPr>
        <w:t>（１） 各種金融商品の口座開設等、金融商品やサービスの申込みの受付のため</w:t>
      </w:r>
    </w:p>
    <w:p w:rsidR="00756B9D" w:rsidRDefault="00756B9D">
      <w:pPr>
        <w:pStyle w:val="2"/>
        <w:ind w:left="400" w:hangingChars="250" w:hanging="400"/>
        <w:rPr>
          <w:rFonts w:hint="eastAsia"/>
          <w:szCs w:val="16"/>
        </w:rPr>
      </w:pPr>
      <w:r>
        <w:rPr>
          <w:rFonts w:hint="eastAsia"/>
          <w:szCs w:val="16"/>
        </w:rPr>
        <w:t xml:space="preserve">（２） </w:t>
      </w:r>
      <w:r w:rsidR="0042234E">
        <w:rPr>
          <w:rFonts w:hint="eastAsia"/>
          <w:szCs w:val="16"/>
        </w:rPr>
        <w:t>法令等</w:t>
      </w:r>
      <w:r>
        <w:rPr>
          <w:rFonts w:hint="eastAsia"/>
          <w:szCs w:val="16"/>
        </w:rPr>
        <w:t>に基づくご本人さまの確認等や、金融商品やサービスをご利用いただく資格等の確認のため</w:t>
      </w:r>
    </w:p>
    <w:p w:rsidR="00756B9D" w:rsidRDefault="00756B9D">
      <w:pPr>
        <w:pStyle w:val="2"/>
        <w:ind w:left="400" w:hangingChars="250" w:hanging="400"/>
        <w:rPr>
          <w:rFonts w:hint="eastAsia"/>
          <w:szCs w:val="16"/>
        </w:rPr>
      </w:pPr>
      <w:r>
        <w:rPr>
          <w:rFonts w:hint="eastAsia"/>
          <w:szCs w:val="16"/>
        </w:rPr>
        <w:t>（３） 預金取引や融資取引等における期日管理等、継続的なお取引における管理のため</w:t>
      </w:r>
    </w:p>
    <w:p w:rsidR="00756B9D" w:rsidRDefault="00756B9D">
      <w:pPr>
        <w:pStyle w:val="2"/>
        <w:ind w:left="400" w:hangingChars="250" w:hanging="400"/>
        <w:rPr>
          <w:rFonts w:hint="eastAsia"/>
          <w:szCs w:val="16"/>
        </w:rPr>
      </w:pPr>
      <w:r>
        <w:rPr>
          <w:rFonts w:hint="eastAsia"/>
          <w:szCs w:val="16"/>
        </w:rPr>
        <w:t>（４） 融資のお申込みや継続的なご利用等に際しての判断のため</w:t>
      </w:r>
    </w:p>
    <w:p w:rsidR="00756B9D" w:rsidRDefault="00756B9D">
      <w:pPr>
        <w:pStyle w:val="2"/>
        <w:ind w:left="400" w:hangingChars="250" w:hanging="400"/>
        <w:rPr>
          <w:rFonts w:hint="eastAsia"/>
          <w:szCs w:val="16"/>
        </w:rPr>
      </w:pPr>
      <w:r>
        <w:rPr>
          <w:rFonts w:hint="eastAsia"/>
          <w:szCs w:val="16"/>
        </w:rPr>
        <w:t>（５） 適合性の原則等に照らした判断等、金融商品やサービスの提供にかかる妥当性の判断のため</w:t>
      </w:r>
    </w:p>
    <w:p w:rsidR="00756B9D" w:rsidRDefault="00756B9D">
      <w:pPr>
        <w:pStyle w:val="2"/>
        <w:ind w:left="400" w:hangingChars="250" w:hanging="400"/>
        <w:rPr>
          <w:rFonts w:hint="eastAsia"/>
          <w:szCs w:val="16"/>
        </w:rPr>
      </w:pPr>
      <w:r>
        <w:rPr>
          <w:rFonts w:hint="eastAsia"/>
          <w:szCs w:val="16"/>
        </w:rPr>
        <w:t>（６） 与信事業に際して個人情報を加盟する個人信用情報機関に提供する場合等、適切な業務の遂行に必要な範囲で第三者に提供するため</w:t>
      </w:r>
    </w:p>
    <w:p w:rsidR="00756B9D" w:rsidRDefault="00756B9D">
      <w:pPr>
        <w:pStyle w:val="2"/>
        <w:ind w:left="400" w:hangingChars="250" w:hanging="400"/>
        <w:rPr>
          <w:rFonts w:hint="eastAsia"/>
          <w:szCs w:val="16"/>
        </w:rPr>
      </w:pPr>
      <w:r>
        <w:rPr>
          <w:rFonts w:hint="eastAsia"/>
          <w:szCs w:val="16"/>
        </w:rPr>
        <w:t>（７） 他の事業者等から個人情報の処理の全部または一部について委託された場合等において、委託された当該業務を適切に遂行するため</w:t>
      </w:r>
    </w:p>
    <w:p w:rsidR="00756B9D" w:rsidRDefault="00756B9D">
      <w:pPr>
        <w:pStyle w:val="2"/>
        <w:tabs>
          <w:tab w:val="left" w:pos="317"/>
        </w:tabs>
        <w:ind w:left="400" w:hangingChars="250" w:hanging="400"/>
        <w:rPr>
          <w:rFonts w:hint="eastAsia"/>
          <w:szCs w:val="16"/>
        </w:rPr>
      </w:pPr>
      <w:r>
        <w:rPr>
          <w:rFonts w:hint="eastAsia"/>
          <w:szCs w:val="16"/>
        </w:rPr>
        <w:t>（８） 申込人との契約や法律等に基づく権利の行使や義務の履行のため</w:t>
      </w:r>
    </w:p>
    <w:p w:rsidR="00756B9D" w:rsidRDefault="00756B9D">
      <w:pPr>
        <w:pStyle w:val="2"/>
        <w:ind w:left="400" w:hangingChars="250" w:hanging="400"/>
        <w:rPr>
          <w:rFonts w:hint="eastAsia"/>
          <w:szCs w:val="16"/>
        </w:rPr>
      </w:pPr>
      <w:r>
        <w:rPr>
          <w:rFonts w:hint="eastAsia"/>
        </w:rPr>
        <w:t>（９） 市場調査ならびにデータ分析やアンケートの実施等による金融商品やサービスの研究や開発のため</w:t>
      </w:r>
    </w:p>
    <w:p w:rsidR="00756B9D" w:rsidRDefault="00756B9D">
      <w:pPr>
        <w:pStyle w:val="2"/>
        <w:ind w:left="400" w:hangingChars="250" w:hanging="400"/>
        <w:rPr>
          <w:rFonts w:hint="eastAsia"/>
          <w:szCs w:val="16"/>
        </w:rPr>
      </w:pPr>
      <w:r>
        <w:rPr>
          <w:rFonts w:hint="eastAsia"/>
          <w:szCs w:val="16"/>
        </w:rPr>
        <w:t>（10） ダイレクトメールの発送等、金融商品やサービスに関する各種ご提案のため</w:t>
      </w:r>
    </w:p>
    <w:p w:rsidR="00756B9D" w:rsidRDefault="00756B9D">
      <w:pPr>
        <w:pStyle w:val="2"/>
        <w:ind w:left="400" w:hangingChars="250" w:hanging="400"/>
        <w:rPr>
          <w:rFonts w:hint="eastAsia"/>
          <w:szCs w:val="16"/>
        </w:rPr>
      </w:pPr>
      <w:r>
        <w:rPr>
          <w:rFonts w:hint="eastAsia"/>
          <w:szCs w:val="16"/>
        </w:rPr>
        <w:t>（11） 提携会社等の商品やサービスに関する各種ご提案のため</w:t>
      </w:r>
    </w:p>
    <w:p w:rsidR="00756B9D" w:rsidRDefault="00756B9D">
      <w:pPr>
        <w:pStyle w:val="2"/>
        <w:ind w:left="400" w:hangingChars="250" w:hanging="400"/>
        <w:rPr>
          <w:rFonts w:hint="eastAsia"/>
          <w:szCs w:val="16"/>
        </w:rPr>
      </w:pPr>
    </w:p>
    <w:p w:rsidR="00756B9D" w:rsidRDefault="00756B9D">
      <w:pPr>
        <w:pStyle w:val="2"/>
        <w:ind w:left="400" w:hangingChars="250" w:hanging="400"/>
        <w:rPr>
          <w:rFonts w:hint="eastAsia"/>
          <w:szCs w:val="16"/>
        </w:rPr>
      </w:pPr>
    </w:p>
    <w:p w:rsidR="00756B9D" w:rsidRDefault="00756B9D">
      <w:pPr>
        <w:pStyle w:val="2"/>
        <w:ind w:left="400" w:hangingChars="250" w:hanging="400"/>
        <w:rPr>
          <w:rFonts w:hint="eastAsia"/>
          <w:szCs w:val="16"/>
        </w:rPr>
      </w:pPr>
      <w:r>
        <w:rPr>
          <w:rFonts w:hint="eastAsia"/>
          <w:szCs w:val="16"/>
        </w:rPr>
        <w:t>（12） 各種お取引の解約やお取引解約後の事後管理のため</w:t>
      </w:r>
    </w:p>
    <w:p w:rsidR="00756B9D" w:rsidRDefault="00756B9D">
      <w:pPr>
        <w:pStyle w:val="2"/>
        <w:ind w:left="400" w:hangingChars="250" w:hanging="400"/>
        <w:rPr>
          <w:rFonts w:hint="eastAsia"/>
          <w:szCs w:val="16"/>
        </w:rPr>
      </w:pPr>
      <w:r>
        <w:rPr>
          <w:rFonts w:hint="eastAsia"/>
          <w:szCs w:val="16"/>
        </w:rPr>
        <w:t>（13） 団体信用生命保険の加入業務等を円滑に遂行するため</w:t>
      </w:r>
    </w:p>
    <w:p w:rsidR="00756B9D" w:rsidRDefault="00756B9D">
      <w:pPr>
        <w:pStyle w:val="2"/>
        <w:ind w:left="400" w:hangingChars="250" w:hanging="400"/>
        <w:rPr>
          <w:rFonts w:hint="eastAsia"/>
          <w:szCs w:val="16"/>
        </w:rPr>
      </w:pPr>
      <w:r>
        <w:rPr>
          <w:rFonts w:hint="eastAsia"/>
          <w:szCs w:val="16"/>
        </w:rPr>
        <w:t xml:space="preserve">（14） </w:t>
      </w:r>
      <w:r w:rsidR="0042234E">
        <w:rPr>
          <w:rFonts w:hint="eastAsia"/>
          <w:szCs w:val="16"/>
        </w:rPr>
        <w:t>各保証機関が与信判断、与信後の管理</w:t>
      </w:r>
      <w:r>
        <w:rPr>
          <w:rFonts w:hint="eastAsia"/>
          <w:szCs w:val="16"/>
        </w:rPr>
        <w:t>、</w:t>
      </w:r>
      <w:r w:rsidR="0042234E">
        <w:rPr>
          <w:rFonts w:hint="eastAsia"/>
          <w:szCs w:val="16"/>
        </w:rPr>
        <w:t>市場分析等、</w:t>
      </w:r>
      <w:r>
        <w:rPr>
          <w:rFonts w:hint="eastAsia"/>
          <w:szCs w:val="16"/>
        </w:rPr>
        <w:t>適切な業務の遂行を実施するにあたり、必要な情報を各保証機関に提供するため</w:t>
      </w:r>
    </w:p>
    <w:p w:rsidR="00756B9D" w:rsidRDefault="00756B9D">
      <w:pPr>
        <w:pStyle w:val="2"/>
        <w:ind w:left="400" w:hangingChars="250" w:hanging="400"/>
        <w:rPr>
          <w:rFonts w:hint="eastAsia"/>
          <w:szCs w:val="16"/>
        </w:rPr>
      </w:pPr>
      <w:r>
        <w:rPr>
          <w:rFonts w:hint="eastAsia"/>
          <w:szCs w:val="16"/>
        </w:rPr>
        <w:t>（15） 債権譲渡先が債権管理等、適切な業務の遂行を実施するにあたり、必要な情報を債権譲渡先に提供するため</w:t>
      </w:r>
    </w:p>
    <w:p w:rsidR="00756B9D" w:rsidRDefault="00756B9D">
      <w:pPr>
        <w:pStyle w:val="2"/>
        <w:ind w:left="400" w:hangingChars="250" w:hanging="400"/>
        <w:rPr>
          <w:rFonts w:hint="eastAsia"/>
          <w:szCs w:val="16"/>
        </w:rPr>
      </w:pPr>
      <w:r>
        <w:rPr>
          <w:rFonts w:hint="eastAsia"/>
          <w:szCs w:val="16"/>
        </w:rPr>
        <w:t>（16） その他、申込人とのお取引を適切かつ円滑に履行するため</w:t>
      </w:r>
    </w:p>
    <w:p w:rsidR="00756B9D" w:rsidRDefault="00756B9D">
      <w:pPr>
        <w:pStyle w:val="2"/>
        <w:ind w:left="400" w:hangingChars="250" w:hanging="400"/>
        <w:rPr>
          <w:rFonts w:hint="eastAsia"/>
          <w:szCs w:val="16"/>
        </w:rPr>
      </w:pPr>
      <w:r>
        <w:rPr>
          <w:rFonts w:hint="eastAsia"/>
          <w:szCs w:val="16"/>
        </w:rPr>
        <w:t xml:space="preserve">　　　　なお、当金庫は、特定の個人情報の利用目的が、法令等に基づき限定されている場合には、当該利用目的以外で利用いたしません。</w:t>
      </w:r>
    </w:p>
    <w:p w:rsidR="00756B9D" w:rsidRDefault="00756B9D">
      <w:pPr>
        <w:pStyle w:val="2"/>
        <w:ind w:left="560" w:hangingChars="350" w:hanging="560"/>
        <w:rPr>
          <w:rFonts w:hint="eastAsia"/>
          <w:szCs w:val="16"/>
        </w:rPr>
      </w:pPr>
      <w:r>
        <w:rPr>
          <w:rFonts w:hint="eastAsia"/>
          <w:szCs w:val="16"/>
        </w:rPr>
        <w:t xml:space="preserve">　　○信用金庫法施行規則第１１０条等により、個人信用情報機関から提供を受けた申込人（資金需要者）の借入金返済能力に関する情報は、申込人の返済能力の調査以外の目的に利用・第三者提供いたしません。</w:t>
      </w:r>
    </w:p>
    <w:p w:rsidR="00756B9D" w:rsidRDefault="00756B9D">
      <w:pPr>
        <w:pStyle w:val="2"/>
        <w:ind w:left="560" w:hangingChars="350" w:hanging="560"/>
        <w:rPr>
          <w:rFonts w:hint="eastAsia"/>
          <w:szCs w:val="16"/>
        </w:rPr>
      </w:pPr>
      <w:r>
        <w:rPr>
          <w:rFonts w:hint="eastAsia"/>
          <w:szCs w:val="16"/>
        </w:rPr>
        <w:t xml:space="preserve">　　○信用金庫法施行規則第１１１条等により、人種、信条、門地、本籍地、保健医療または犯罪経歴についての情報等の特別の非公開情報は、適切な業務運営その他の必要と認められる目的以外の目的に利用・第三者提供いたしません。</w:t>
      </w:r>
    </w:p>
    <w:p w:rsidR="00756B9D" w:rsidRDefault="00756B9D">
      <w:pPr>
        <w:pStyle w:val="2"/>
        <w:ind w:left="400" w:hangingChars="250" w:hanging="400"/>
        <w:rPr>
          <w:rFonts w:ascii="ＭＳ ゴシック" w:eastAsia="ＭＳ ゴシック" w:hAnsi="ＭＳ ゴシック" w:hint="eastAsia"/>
          <w:szCs w:val="16"/>
        </w:rPr>
      </w:pPr>
    </w:p>
    <w:p w:rsidR="00756B9D" w:rsidRDefault="00756B9D">
      <w:pPr>
        <w:pStyle w:val="2"/>
        <w:rPr>
          <w:rFonts w:ascii="ＭＳ ゴシック" w:eastAsia="ＭＳ ゴシック" w:hAnsi="ＭＳ ゴシック" w:hint="eastAsia"/>
          <w:szCs w:val="16"/>
        </w:rPr>
      </w:pPr>
      <w:r>
        <w:rPr>
          <w:rFonts w:ascii="ＭＳ ゴシック" w:eastAsia="ＭＳ ゴシック" w:hAnsi="ＭＳ ゴシック" w:hint="eastAsia"/>
          <w:szCs w:val="16"/>
        </w:rPr>
        <w:t>第２条（個人情報の取得・保有・利用）</w:t>
      </w:r>
    </w:p>
    <w:p w:rsidR="00756B9D" w:rsidRDefault="00756B9D">
      <w:pPr>
        <w:pStyle w:val="2"/>
        <w:ind w:left="160" w:hangingChars="100" w:hanging="160"/>
        <w:rPr>
          <w:rFonts w:hint="eastAsia"/>
          <w:szCs w:val="16"/>
        </w:rPr>
      </w:pPr>
      <w:r>
        <w:rPr>
          <w:rFonts w:hint="eastAsia"/>
          <w:szCs w:val="16"/>
        </w:rPr>
        <w:t>１．申込人は、当金庫が必要と認めた場合、申込人の運転免許証等に基づく、本契約を行う者が申込人本人であることを確認するために必要な情報を取得、保有、利用することに同意いたします。</w:t>
      </w:r>
    </w:p>
    <w:p w:rsidR="00756B9D" w:rsidRDefault="00756B9D">
      <w:pPr>
        <w:pStyle w:val="2"/>
        <w:ind w:left="160" w:hangingChars="100" w:hanging="160"/>
        <w:rPr>
          <w:rFonts w:hint="eastAsia"/>
          <w:szCs w:val="16"/>
        </w:rPr>
      </w:pPr>
      <w:r>
        <w:rPr>
          <w:rFonts w:hint="eastAsia"/>
          <w:szCs w:val="16"/>
        </w:rPr>
        <w:t>２．申込人は、当金庫が必要と認めた場合、申込人の住民票、戸籍謄（抄）本、戸籍の附票等に基づく、申込人の居住地を確認するために必要な情報や、与信後の管理上、相続人等を確認するために必要な情報を取得、保有、利用することに同意いたします。</w:t>
      </w:r>
    </w:p>
    <w:p w:rsidR="00756B9D" w:rsidRDefault="00756B9D">
      <w:pPr>
        <w:pStyle w:val="2"/>
        <w:ind w:left="160" w:hangingChars="100" w:hanging="160"/>
        <w:rPr>
          <w:rFonts w:hint="eastAsia"/>
          <w:szCs w:val="16"/>
        </w:rPr>
      </w:pPr>
      <w:r>
        <w:rPr>
          <w:rFonts w:hint="eastAsia"/>
          <w:szCs w:val="16"/>
        </w:rPr>
        <w:t>３．申込人は、当金庫が団体信用生命保険の加入業務等を円滑に遂行するために保健医療情報等を取得、保有、利用することに同意いたします。</w:t>
      </w:r>
    </w:p>
    <w:p w:rsidR="00756B9D" w:rsidRDefault="00756B9D">
      <w:pPr>
        <w:pStyle w:val="2"/>
        <w:ind w:left="153" w:hanging="153"/>
        <w:rPr>
          <w:rFonts w:ascii="ＭＳ ゴシック" w:eastAsia="ＭＳ ゴシック" w:hAnsi="ＭＳ ゴシック" w:hint="eastAsia"/>
          <w:sz w:val="11"/>
          <w:szCs w:val="11"/>
        </w:rPr>
      </w:pPr>
    </w:p>
    <w:p w:rsidR="00756B9D" w:rsidRDefault="00756B9D">
      <w:pPr>
        <w:pStyle w:val="2"/>
        <w:rPr>
          <w:rFonts w:ascii="ＭＳ ゴシック" w:eastAsia="ＭＳ ゴシック" w:hAnsi="ＭＳ ゴシック" w:hint="eastAsia"/>
          <w:szCs w:val="16"/>
        </w:rPr>
      </w:pPr>
      <w:r>
        <w:rPr>
          <w:rFonts w:ascii="ＭＳ ゴシック" w:eastAsia="ＭＳ ゴシック" w:hAnsi="ＭＳ ゴシック" w:hint="eastAsia"/>
          <w:szCs w:val="16"/>
        </w:rPr>
        <w:t>第３条（個人情報の提供）</w:t>
      </w:r>
    </w:p>
    <w:p w:rsidR="00756B9D" w:rsidRDefault="00756B9D">
      <w:pPr>
        <w:pStyle w:val="2"/>
        <w:numPr>
          <w:ilvl w:val="0"/>
          <w:numId w:val="1"/>
        </w:numPr>
        <w:rPr>
          <w:rFonts w:hint="eastAsia"/>
        </w:rPr>
      </w:pPr>
      <w:r>
        <w:rPr>
          <w:rFonts w:hint="eastAsia"/>
        </w:rPr>
        <w:t>申込人は、当金庫が、各保証機関に、各保証機関の与信判断</w:t>
      </w:r>
    </w:p>
    <w:p w:rsidR="00756B9D" w:rsidRDefault="00756B9D">
      <w:pPr>
        <w:pStyle w:val="2"/>
        <w:ind w:leftChars="76" w:left="160" w:firstLine="0"/>
        <w:rPr>
          <w:rFonts w:hint="eastAsia"/>
        </w:rPr>
      </w:pPr>
      <w:r>
        <w:rPr>
          <w:rFonts w:hint="eastAsia"/>
        </w:rPr>
        <w:lastRenderedPageBreak/>
        <w:t>（保証審査、途上与信を含む。以下同じ）ならびに与信後の管理のために必要な範囲で、当金庫の保有する個人情報を提供することに同意いたします。</w:t>
      </w:r>
    </w:p>
    <w:p w:rsidR="00A635C0" w:rsidRDefault="00A635C0" w:rsidP="00A635C0">
      <w:pPr>
        <w:pStyle w:val="2"/>
        <w:ind w:leftChars="36" w:left="230"/>
        <w:rPr>
          <w:rFonts w:hint="eastAsia"/>
        </w:rPr>
      </w:pPr>
      <w:r>
        <w:rPr>
          <w:rFonts w:hint="eastAsia"/>
        </w:rPr>
        <w:t>（1）提供する個人情報</w:t>
      </w:r>
    </w:p>
    <w:p w:rsidR="00A635C0" w:rsidRDefault="00A635C0" w:rsidP="00A635C0">
      <w:pPr>
        <w:pStyle w:val="2"/>
        <w:ind w:leftChars="73" w:left="307"/>
        <w:rPr>
          <w:rFonts w:hint="eastAsia"/>
        </w:rPr>
      </w:pPr>
      <w:r>
        <w:rPr>
          <w:rFonts w:hint="eastAsia"/>
        </w:rPr>
        <w:t xml:space="preserve">　第1条に基づき取得し保有する個人情報</w:t>
      </w:r>
    </w:p>
    <w:p w:rsidR="00A635C0" w:rsidRDefault="00A635C0" w:rsidP="00A635C0">
      <w:pPr>
        <w:pStyle w:val="2"/>
        <w:ind w:leftChars="36" w:left="230"/>
        <w:rPr>
          <w:rFonts w:hint="eastAsia"/>
        </w:rPr>
      </w:pPr>
      <w:r>
        <w:rPr>
          <w:rFonts w:hint="eastAsia"/>
        </w:rPr>
        <w:t>（2）提供を受けた各保証機関における利用目的</w:t>
      </w:r>
    </w:p>
    <w:p w:rsidR="00A635C0" w:rsidRDefault="00A635C0" w:rsidP="00A635C0">
      <w:pPr>
        <w:pStyle w:val="2"/>
        <w:ind w:leftChars="36" w:left="230"/>
        <w:rPr>
          <w:rFonts w:hint="eastAsia"/>
        </w:rPr>
      </w:pPr>
      <w:r>
        <w:rPr>
          <w:rFonts w:hint="eastAsia"/>
        </w:rPr>
        <w:t xml:space="preserve">　①</w:t>
      </w:r>
      <w:r w:rsidR="00B74FEC">
        <w:rPr>
          <w:rFonts w:hint="eastAsia"/>
        </w:rPr>
        <w:t>与信判断のため</w:t>
      </w:r>
    </w:p>
    <w:p w:rsidR="00B74FEC" w:rsidRDefault="00B74FEC" w:rsidP="00B74FEC">
      <w:pPr>
        <w:pStyle w:val="2"/>
        <w:ind w:leftChars="36" w:left="396" w:hangingChars="200" w:hanging="320"/>
        <w:rPr>
          <w:rFonts w:hint="eastAsia"/>
        </w:rPr>
      </w:pPr>
      <w:r>
        <w:rPr>
          <w:rFonts w:hint="eastAsia"/>
        </w:rPr>
        <w:t xml:space="preserve">　②与信ならびに与信後の権利の保全、管理、変更および権利行使のため</w:t>
      </w:r>
    </w:p>
    <w:p w:rsidR="00B74FEC" w:rsidRDefault="00B74FEC" w:rsidP="00A635C0">
      <w:pPr>
        <w:pStyle w:val="2"/>
        <w:ind w:leftChars="36" w:left="230"/>
        <w:rPr>
          <w:rFonts w:hint="eastAsia"/>
        </w:rPr>
      </w:pPr>
      <w:r>
        <w:rPr>
          <w:rFonts w:hint="eastAsia"/>
        </w:rPr>
        <w:t xml:space="preserve">　③与信後の権利に関する債権譲渡等の取引にため</w:t>
      </w:r>
    </w:p>
    <w:p w:rsidR="00B74FEC" w:rsidRDefault="00B74FEC" w:rsidP="00A635C0">
      <w:pPr>
        <w:pStyle w:val="2"/>
        <w:ind w:leftChars="36" w:left="230"/>
        <w:rPr>
          <w:rFonts w:hint="eastAsia"/>
        </w:rPr>
      </w:pPr>
      <w:r>
        <w:rPr>
          <w:rFonts w:hint="eastAsia"/>
        </w:rPr>
        <w:t xml:space="preserve">　④取引および交渉経過その他の事実に関する記録保存のため</w:t>
      </w:r>
    </w:p>
    <w:p w:rsidR="00B74FEC" w:rsidRDefault="00B74FEC" w:rsidP="00A635C0">
      <w:pPr>
        <w:pStyle w:val="2"/>
        <w:ind w:leftChars="36" w:left="230"/>
        <w:rPr>
          <w:rFonts w:hint="eastAsia"/>
        </w:rPr>
      </w:pPr>
      <w:r>
        <w:rPr>
          <w:rFonts w:hint="eastAsia"/>
        </w:rPr>
        <w:t xml:space="preserve">　⑤宣伝物・印刷物の送付等の営業案内のため</w:t>
      </w:r>
    </w:p>
    <w:p w:rsidR="00B74FEC" w:rsidRDefault="00B74FEC" w:rsidP="00B74FEC">
      <w:pPr>
        <w:pStyle w:val="2"/>
        <w:ind w:leftChars="36" w:left="396" w:hangingChars="200" w:hanging="320"/>
        <w:rPr>
          <w:rFonts w:hint="eastAsia"/>
        </w:rPr>
      </w:pPr>
      <w:r>
        <w:rPr>
          <w:rFonts w:hint="eastAsia"/>
        </w:rPr>
        <w:t xml:space="preserve">　⑥各保証機関内部における市場分析ならびに商品サービスの研究開発のため</w:t>
      </w:r>
    </w:p>
    <w:p w:rsidR="00B74FEC" w:rsidRPr="00B74FEC" w:rsidRDefault="00B74FEC" w:rsidP="00B74FEC">
      <w:pPr>
        <w:pStyle w:val="2"/>
        <w:ind w:leftChars="36" w:left="396" w:hangingChars="200" w:hanging="320"/>
        <w:rPr>
          <w:rFonts w:hint="eastAsia"/>
          <w:color w:val="auto"/>
        </w:rPr>
      </w:pPr>
      <w:r>
        <w:rPr>
          <w:rFonts w:hint="eastAsia"/>
        </w:rPr>
        <w:t xml:space="preserve">　</w:t>
      </w:r>
      <w:r w:rsidRPr="00B74FEC">
        <w:rPr>
          <w:rFonts w:hint="eastAsia"/>
          <w:color w:val="auto"/>
        </w:rPr>
        <w:t>⑦その他各保証機関の業務の適切かつ円滑な遂行のため</w:t>
      </w:r>
    </w:p>
    <w:p w:rsidR="00756B9D" w:rsidRPr="00B74FEC" w:rsidRDefault="00756B9D">
      <w:pPr>
        <w:pStyle w:val="2"/>
        <w:ind w:left="160" w:hangingChars="100" w:hanging="160"/>
        <w:rPr>
          <w:rFonts w:hint="eastAsia"/>
          <w:color w:val="auto"/>
          <w:szCs w:val="16"/>
        </w:rPr>
      </w:pPr>
      <w:r w:rsidRPr="00B74FEC">
        <w:rPr>
          <w:rFonts w:hint="eastAsia"/>
          <w:color w:val="auto"/>
          <w:szCs w:val="16"/>
        </w:rPr>
        <w:t>２．申込人は、当金庫が連帯保証人</w:t>
      </w:r>
      <w:r w:rsidR="0042234E" w:rsidRPr="00B74FEC">
        <w:rPr>
          <w:rFonts w:hint="eastAsia"/>
          <w:color w:val="auto"/>
          <w:szCs w:val="16"/>
        </w:rPr>
        <w:t>および物上保証人</w:t>
      </w:r>
      <w:r w:rsidRPr="00B74FEC">
        <w:rPr>
          <w:rFonts w:hint="eastAsia"/>
          <w:color w:val="auto"/>
          <w:szCs w:val="16"/>
        </w:rPr>
        <w:t>に債務残高等、当金庫の保有する個人情報を提供することに同意いたします。</w:t>
      </w:r>
    </w:p>
    <w:p w:rsidR="00756B9D" w:rsidRPr="00B74FEC" w:rsidRDefault="00756B9D">
      <w:pPr>
        <w:pStyle w:val="2"/>
        <w:ind w:left="0" w:firstLine="0"/>
        <w:rPr>
          <w:rFonts w:hint="eastAsia"/>
          <w:color w:val="auto"/>
        </w:rPr>
      </w:pPr>
      <w:r w:rsidRPr="00B74FEC">
        <w:rPr>
          <w:rFonts w:hint="eastAsia"/>
          <w:color w:val="auto"/>
        </w:rPr>
        <w:t>３．申込人は、当金庫の債権譲渡先が当金庫から譲り受けた債権</w:t>
      </w:r>
    </w:p>
    <w:p w:rsidR="00756B9D" w:rsidRPr="00B74FEC" w:rsidRDefault="00756B9D">
      <w:pPr>
        <w:pStyle w:val="2"/>
        <w:ind w:leftChars="76" w:left="160" w:firstLine="0"/>
        <w:rPr>
          <w:rFonts w:hint="eastAsia"/>
          <w:color w:val="auto"/>
        </w:rPr>
      </w:pPr>
      <w:r w:rsidRPr="00B74FEC">
        <w:rPr>
          <w:rFonts w:hint="eastAsia"/>
          <w:color w:val="auto"/>
        </w:rPr>
        <w:t>の管理・回収を行うため、および当金庫から債権を譲り受けて管理・回収を行うに当たって、事前に当該債権の評価・分析を行うため、当金庫が、当該債権に関する個人情報を債権譲渡先に必要な範囲で提供することに同意いたします。</w:t>
      </w:r>
    </w:p>
    <w:p w:rsidR="00756B9D" w:rsidRPr="00B74FEC" w:rsidRDefault="00756B9D">
      <w:pPr>
        <w:pStyle w:val="2"/>
        <w:ind w:left="0" w:firstLine="0"/>
        <w:rPr>
          <w:rFonts w:ascii="ＭＳ ゴシック" w:eastAsia="ＭＳ ゴシック" w:hAnsi="ＭＳ ゴシック" w:hint="eastAsia"/>
          <w:color w:val="auto"/>
          <w:szCs w:val="16"/>
        </w:rPr>
      </w:pPr>
    </w:p>
    <w:p w:rsidR="00756B9D" w:rsidRPr="00B74FEC" w:rsidRDefault="00756B9D">
      <w:pPr>
        <w:pStyle w:val="2"/>
        <w:rPr>
          <w:rFonts w:ascii="ＭＳ ゴシック" w:eastAsia="ＭＳ ゴシック" w:hAnsi="ＭＳ ゴシック" w:hint="eastAsia"/>
          <w:color w:val="auto"/>
          <w:szCs w:val="16"/>
        </w:rPr>
      </w:pPr>
      <w:r w:rsidRPr="00B74FEC">
        <w:rPr>
          <w:rFonts w:ascii="ＭＳ ゴシック" w:eastAsia="ＭＳ ゴシック" w:hAnsi="ＭＳ ゴシック" w:hint="eastAsia"/>
          <w:color w:val="auto"/>
          <w:szCs w:val="16"/>
        </w:rPr>
        <w:t>第４条（条項の不同意）</w:t>
      </w:r>
    </w:p>
    <w:p w:rsidR="00756B9D" w:rsidRDefault="00756B9D">
      <w:pPr>
        <w:pStyle w:val="2"/>
        <w:ind w:left="160" w:hangingChars="100" w:hanging="160"/>
        <w:rPr>
          <w:rFonts w:hint="eastAsia"/>
          <w:szCs w:val="16"/>
        </w:rPr>
      </w:pPr>
      <w:r w:rsidRPr="00B74FEC">
        <w:rPr>
          <w:rFonts w:hint="eastAsia"/>
          <w:color w:val="auto"/>
          <w:szCs w:val="16"/>
        </w:rPr>
        <w:t>１．当金庫は、申込人が金銭消</w:t>
      </w:r>
      <w:r>
        <w:rPr>
          <w:rFonts w:hint="eastAsia"/>
          <w:szCs w:val="16"/>
        </w:rPr>
        <w:t>費貸借契約、当座貸越契約（以下「本契約」という）に必要な記載事項（本申込書で申込人が記</w:t>
      </w:r>
    </w:p>
    <w:p w:rsidR="00756B9D" w:rsidRDefault="00756B9D">
      <w:pPr>
        <w:pStyle w:val="2"/>
        <w:ind w:leftChars="76" w:left="160" w:firstLine="0"/>
        <w:rPr>
          <w:rFonts w:hint="eastAsia"/>
          <w:szCs w:val="16"/>
        </w:rPr>
      </w:pPr>
      <w:r>
        <w:rPr>
          <w:rFonts w:hint="eastAsia"/>
          <w:szCs w:val="16"/>
        </w:rPr>
        <w:t>載すべき事項）の記入を希望しない場合、および本同意条項の内容の全部または一部に同意できない場合、本契約をお断りすることがあります。</w:t>
      </w:r>
    </w:p>
    <w:p w:rsidR="00756B9D" w:rsidRDefault="00756B9D">
      <w:pPr>
        <w:pStyle w:val="2"/>
        <w:ind w:left="100" w:firstLineChars="100" w:firstLine="160"/>
        <w:rPr>
          <w:rFonts w:hint="eastAsia"/>
          <w:szCs w:val="16"/>
        </w:rPr>
      </w:pPr>
      <w:r>
        <w:rPr>
          <w:rFonts w:hint="eastAsia"/>
          <w:szCs w:val="16"/>
        </w:rPr>
        <w:t>ただし、第１条第２項第10号および第11号に同意しない場合に限り、これを理由に当金庫は、本契約をお断りすることはありません。</w:t>
      </w:r>
    </w:p>
    <w:p w:rsidR="00756B9D" w:rsidRDefault="00756B9D">
      <w:pPr>
        <w:pStyle w:val="2"/>
        <w:ind w:left="160" w:hangingChars="100" w:hanging="160"/>
        <w:rPr>
          <w:rFonts w:hint="eastAsia"/>
          <w:szCs w:val="16"/>
        </w:rPr>
      </w:pPr>
      <w:r>
        <w:rPr>
          <w:rFonts w:hint="eastAsia"/>
          <w:szCs w:val="16"/>
        </w:rPr>
        <w:t>２．当金庫は、申込人が第１条第２項第10号および第11号に同意しない場合、ダイレクトメールの発送等の利用停止の措置をとるものとします。</w:t>
      </w:r>
    </w:p>
    <w:p w:rsidR="00756B9D" w:rsidRDefault="00756B9D">
      <w:pPr>
        <w:pStyle w:val="2"/>
        <w:ind w:left="160" w:hangingChars="100" w:hanging="160"/>
        <w:rPr>
          <w:rFonts w:hint="eastAsia"/>
          <w:szCs w:val="16"/>
        </w:rPr>
      </w:pPr>
    </w:p>
    <w:p w:rsidR="00756B9D" w:rsidRDefault="00756B9D">
      <w:pPr>
        <w:pStyle w:val="2"/>
        <w:ind w:left="166" w:hangingChars="104" w:hanging="166"/>
        <w:rPr>
          <w:rFonts w:ascii="ＭＳ ゴシック" w:eastAsia="ＭＳ ゴシック" w:hAnsi="ＭＳ ゴシック" w:hint="eastAsia"/>
          <w:szCs w:val="16"/>
        </w:rPr>
      </w:pPr>
      <w:r>
        <w:rPr>
          <w:rFonts w:ascii="ＭＳ ゴシック" w:eastAsia="ＭＳ ゴシック" w:hAnsi="ＭＳ ゴシック" w:hint="eastAsia"/>
          <w:szCs w:val="16"/>
        </w:rPr>
        <w:t>第５条(個人信用情報機関の利用・登録等)</w:t>
      </w:r>
    </w:p>
    <w:p w:rsidR="00756B9D" w:rsidRDefault="00756B9D">
      <w:pPr>
        <w:pStyle w:val="2"/>
        <w:ind w:left="160" w:hangingChars="100" w:hanging="160"/>
        <w:rPr>
          <w:rFonts w:hint="eastAsia"/>
          <w:szCs w:val="16"/>
        </w:rPr>
      </w:pPr>
      <w:r>
        <w:rPr>
          <w:rFonts w:hint="eastAsia"/>
          <w:szCs w:val="16"/>
        </w:rPr>
        <w:t>１．申込人は、当金庫が加盟する個人信用情報機関および同機関と提携する個人信用情報機関に申込人の個人情報（当該各機関の加盟会員によって登録される契約内容、返済状況等の情報のほか、当該各機関によって登録される不渡情報、破産等の官報情報等を含む）が登録されている場合には、当金庫がそれを与信取引上の判断（返済能力または転居先の調査をいう。ただし、信用金庫法施行規則第１１０条等により、返済能力に関する情報については返済能力の調査の目的に限る。以下同じ）のために利用することに同意いたします。</w:t>
      </w:r>
    </w:p>
    <w:p w:rsidR="00756B9D" w:rsidRDefault="00756B9D">
      <w:pPr>
        <w:pStyle w:val="2"/>
        <w:ind w:left="160" w:hangingChars="100" w:hanging="160"/>
        <w:rPr>
          <w:rFonts w:hint="eastAsia"/>
          <w:szCs w:val="16"/>
        </w:rPr>
      </w:pPr>
      <w:r>
        <w:rPr>
          <w:rFonts w:hint="eastAsia"/>
          <w:szCs w:val="16"/>
        </w:rPr>
        <w:t>２．申込人は、下記の個人情報（その履歴を含む）が当金庫が加盟する個人信用情報機関に登録され、同機関および同機関と提携する個人信用情報機関の加盟会員によって自己の与信取引上の判断のために利用されることに同意いたします。</w:t>
      </w:r>
    </w:p>
    <w:p w:rsidR="00756B9D" w:rsidRDefault="00756B9D">
      <w:pPr>
        <w:pStyle w:val="2"/>
        <w:ind w:left="0" w:firstLine="0"/>
        <w:rPr>
          <w:rFonts w:hint="eastAsia"/>
          <w:szCs w:val="16"/>
        </w:rPr>
      </w:pPr>
    </w:p>
    <w:p w:rsidR="00B74FEC" w:rsidRDefault="00B74FEC">
      <w:pPr>
        <w:pStyle w:val="2"/>
        <w:ind w:left="0" w:firstLine="0"/>
        <w:rPr>
          <w:rFonts w:hint="eastAsia"/>
          <w:szCs w:val="16"/>
        </w:rPr>
      </w:pP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8"/>
        <w:gridCol w:w="2240"/>
      </w:tblGrid>
      <w:tr w:rsidR="00756B9D">
        <w:trPr>
          <w:trHeight w:val="50"/>
        </w:trPr>
        <w:tc>
          <w:tcPr>
            <w:tcW w:w="2158" w:type="dxa"/>
            <w:vAlign w:val="center"/>
          </w:tcPr>
          <w:p w:rsidR="00756B9D" w:rsidRDefault="00756B9D">
            <w:pPr>
              <w:spacing w:line="0" w:lineRule="atLeast"/>
              <w:jc w:val="center"/>
              <w:rPr>
                <w:rFonts w:ascii="ＭＳ 明朝" w:hAnsi="ＭＳ 明朝" w:hint="eastAsia"/>
                <w:sz w:val="16"/>
                <w:szCs w:val="16"/>
              </w:rPr>
            </w:pPr>
            <w:r>
              <w:rPr>
                <w:rFonts w:ascii="ＭＳ 明朝" w:hAnsi="ＭＳ 明朝" w:hint="eastAsia"/>
                <w:sz w:val="16"/>
                <w:szCs w:val="16"/>
              </w:rPr>
              <w:t>登録情報</w:t>
            </w:r>
          </w:p>
        </w:tc>
        <w:tc>
          <w:tcPr>
            <w:tcW w:w="2240" w:type="dxa"/>
            <w:vAlign w:val="center"/>
          </w:tcPr>
          <w:p w:rsidR="00756B9D" w:rsidRDefault="00756B9D">
            <w:pPr>
              <w:spacing w:line="0" w:lineRule="atLeast"/>
              <w:jc w:val="center"/>
              <w:rPr>
                <w:rFonts w:ascii="ＭＳ 明朝" w:hAnsi="ＭＳ 明朝" w:hint="eastAsia"/>
                <w:sz w:val="16"/>
                <w:szCs w:val="16"/>
              </w:rPr>
            </w:pPr>
            <w:r>
              <w:rPr>
                <w:rFonts w:ascii="ＭＳ 明朝" w:hAnsi="ＭＳ 明朝" w:hint="eastAsia"/>
                <w:sz w:val="16"/>
                <w:szCs w:val="16"/>
              </w:rPr>
              <w:t>登録期間</w:t>
            </w:r>
          </w:p>
        </w:tc>
      </w:tr>
      <w:tr w:rsidR="00756B9D">
        <w:tc>
          <w:tcPr>
            <w:tcW w:w="2158" w:type="dxa"/>
            <w:vAlign w:val="center"/>
          </w:tcPr>
          <w:p w:rsidR="00756B9D" w:rsidRDefault="00756B9D">
            <w:pPr>
              <w:spacing w:line="0" w:lineRule="atLeast"/>
              <w:rPr>
                <w:rFonts w:ascii="ＭＳ 明朝" w:hAnsi="ＭＳ 明朝" w:hint="eastAsia"/>
                <w:sz w:val="16"/>
                <w:szCs w:val="16"/>
              </w:rPr>
            </w:pPr>
            <w:r>
              <w:rPr>
                <w:rFonts w:ascii="ＭＳ 明朝" w:hAnsi="ＭＳ 明朝" w:hint="eastAsia"/>
                <w:sz w:val="16"/>
                <w:szCs w:val="16"/>
              </w:rPr>
              <w:t>氏名、生年月日、性別、住所(本人への郵便不着の有無等を含む)、電話番号、勤務先等の本人情報</w:t>
            </w:r>
          </w:p>
        </w:tc>
        <w:tc>
          <w:tcPr>
            <w:tcW w:w="2240" w:type="dxa"/>
            <w:vAlign w:val="center"/>
          </w:tcPr>
          <w:p w:rsidR="00756B9D" w:rsidRDefault="00756B9D">
            <w:pPr>
              <w:spacing w:line="0" w:lineRule="atLeast"/>
              <w:rPr>
                <w:rFonts w:ascii="ＭＳ 明朝" w:hAnsi="ＭＳ 明朝" w:hint="eastAsia"/>
                <w:sz w:val="16"/>
                <w:szCs w:val="16"/>
              </w:rPr>
            </w:pPr>
            <w:r>
              <w:rPr>
                <w:rFonts w:ascii="ＭＳ 明朝" w:hAnsi="ＭＳ 明朝" w:hint="eastAsia"/>
                <w:sz w:val="16"/>
                <w:szCs w:val="16"/>
              </w:rPr>
              <w:t>下記の情報のいずれかが登録されている期間</w:t>
            </w:r>
          </w:p>
        </w:tc>
      </w:tr>
      <w:tr w:rsidR="00756B9D">
        <w:tc>
          <w:tcPr>
            <w:tcW w:w="2158" w:type="dxa"/>
            <w:vAlign w:val="center"/>
          </w:tcPr>
          <w:p w:rsidR="00756B9D" w:rsidRDefault="00756B9D">
            <w:pPr>
              <w:spacing w:line="0" w:lineRule="atLeast"/>
              <w:ind w:leftChars="-1" w:hangingChars="1" w:hanging="2"/>
              <w:rPr>
                <w:rFonts w:ascii="ＭＳ 明朝" w:hAnsi="ＭＳ 明朝" w:hint="eastAsia"/>
                <w:sz w:val="16"/>
                <w:szCs w:val="16"/>
              </w:rPr>
            </w:pPr>
            <w:r>
              <w:rPr>
                <w:rFonts w:ascii="ＭＳ 明朝" w:hAnsi="ＭＳ 明朝" w:hint="eastAsia"/>
                <w:sz w:val="16"/>
                <w:szCs w:val="16"/>
              </w:rPr>
              <w:t>借入金額、借入日、最終返済日等の本契約の内容およびその返済状況(延滞、代位弁済、強制回収手続、解約、完済等の事実を含む)</w:t>
            </w:r>
          </w:p>
        </w:tc>
        <w:tc>
          <w:tcPr>
            <w:tcW w:w="2240" w:type="dxa"/>
            <w:vAlign w:val="center"/>
          </w:tcPr>
          <w:p w:rsidR="00756B9D" w:rsidRDefault="00756B9D">
            <w:pPr>
              <w:spacing w:line="0" w:lineRule="atLeast"/>
              <w:rPr>
                <w:rFonts w:ascii="ＭＳ 明朝" w:hAnsi="ＭＳ 明朝" w:hint="eastAsia"/>
                <w:sz w:val="16"/>
                <w:szCs w:val="16"/>
              </w:rPr>
            </w:pPr>
            <w:r>
              <w:rPr>
                <w:rFonts w:ascii="ＭＳ 明朝" w:hAnsi="ＭＳ 明朝" w:hint="eastAsia"/>
                <w:sz w:val="16"/>
                <w:szCs w:val="16"/>
              </w:rPr>
              <w:t>本契約期間中および本契約終了日(完済していない場合は完済日)から5年を超えない期間</w:t>
            </w:r>
          </w:p>
        </w:tc>
      </w:tr>
      <w:tr w:rsidR="00756B9D">
        <w:tc>
          <w:tcPr>
            <w:tcW w:w="2158" w:type="dxa"/>
            <w:vAlign w:val="center"/>
          </w:tcPr>
          <w:p w:rsidR="00756B9D" w:rsidRDefault="00756B9D">
            <w:pPr>
              <w:spacing w:line="0" w:lineRule="atLeast"/>
              <w:rPr>
                <w:rFonts w:ascii="ＭＳ 明朝" w:hAnsi="ＭＳ 明朝" w:hint="eastAsia"/>
                <w:sz w:val="16"/>
                <w:szCs w:val="16"/>
              </w:rPr>
            </w:pPr>
            <w:r>
              <w:rPr>
                <w:rFonts w:ascii="ＭＳ 明朝" w:hAnsi="ＭＳ 明朝" w:hint="eastAsia"/>
                <w:sz w:val="16"/>
                <w:szCs w:val="16"/>
              </w:rPr>
              <w:t>当金庫が加盟する個人信用情報機関を利用した日および本契約またはその申込みの内容等</w:t>
            </w:r>
          </w:p>
        </w:tc>
        <w:tc>
          <w:tcPr>
            <w:tcW w:w="2240" w:type="dxa"/>
            <w:vAlign w:val="center"/>
          </w:tcPr>
          <w:p w:rsidR="00756B9D" w:rsidRDefault="00756B9D">
            <w:pPr>
              <w:spacing w:line="0" w:lineRule="atLeast"/>
              <w:rPr>
                <w:rFonts w:ascii="ＭＳ 明朝" w:hAnsi="ＭＳ 明朝" w:hint="eastAsia"/>
                <w:sz w:val="16"/>
                <w:szCs w:val="16"/>
              </w:rPr>
            </w:pPr>
            <w:r>
              <w:rPr>
                <w:rFonts w:ascii="ＭＳ 明朝" w:hAnsi="ＭＳ 明朝" w:hint="eastAsia"/>
                <w:sz w:val="16"/>
                <w:szCs w:val="16"/>
              </w:rPr>
              <w:t>当該利用日から1</w:t>
            </w:r>
            <w:r w:rsidR="00901B3E">
              <w:rPr>
                <w:rFonts w:ascii="ＭＳ 明朝" w:hAnsi="ＭＳ 明朝" w:hint="eastAsia"/>
                <w:sz w:val="16"/>
                <w:szCs w:val="16"/>
              </w:rPr>
              <w:t>年を超えない期</w:t>
            </w:r>
            <w:r w:rsidR="00DC3775">
              <w:rPr>
                <w:rFonts w:ascii="ＭＳ 明朝" w:hAnsi="ＭＳ 明朝" w:hint="eastAsia"/>
                <w:sz w:val="16"/>
                <w:szCs w:val="16"/>
              </w:rPr>
              <w:t>間</w:t>
            </w:r>
          </w:p>
        </w:tc>
      </w:tr>
      <w:tr w:rsidR="00CB39EC">
        <w:tc>
          <w:tcPr>
            <w:tcW w:w="2158" w:type="dxa"/>
            <w:vAlign w:val="center"/>
          </w:tcPr>
          <w:p w:rsidR="00CB39EC" w:rsidRDefault="00CB39EC">
            <w:pPr>
              <w:spacing w:line="0" w:lineRule="atLeast"/>
              <w:rPr>
                <w:rFonts w:ascii="ＭＳ 明朝" w:hAnsi="ＭＳ 明朝" w:hint="eastAsia"/>
                <w:sz w:val="16"/>
                <w:szCs w:val="16"/>
              </w:rPr>
            </w:pPr>
            <w:r>
              <w:rPr>
                <w:rFonts w:ascii="ＭＳ 明朝" w:hAnsi="ＭＳ 明朝" w:hint="eastAsia"/>
                <w:sz w:val="16"/>
                <w:szCs w:val="16"/>
              </w:rPr>
              <w:t>官報情報</w:t>
            </w:r>
          </w:p>
        </w:tc>
        <w:tc>
          <w:tcPr>
            <w:tcW w:w="2240" w:type="dxa"/>
            <w:vAlign w:val="center"/>
          </w:tcPr>
          <w:p w:rsidR="00CB39EC" w:rsidRDefault="00CB39EC">
            <w:pPr>
              <w:spacing w:line="0" w:lineRule="atLeast"/>
              <w:rPr>
                <w:rFonts w:ascii="ＭＳ 明朝" w:hAnsi="ＭＳ 明朝" w:hint="eastAsia"/>
                <w:sz w:val="16"/>
                <w:szCs w:val="16"/>
              </w:rPr>
            </w:pPr>
            <w:r>
              <w:rPr>
                <w:rFonts w:ascii="ＭＳ 明朝" w:hAnsi="ＭＳ 明朝" w:hint="eastAsia"/>
                <w:sz w:val="16"/>
                <w:szCs w:val="16"/>
              </w:rPr>
              <w:t>破産手続開始決定等を受け</w:t>
            </w:r>
          </w:p>
          <w:p w:rsidR="00CB39EC" w:rsidRDefault="00CB39EC">
            <w:pPr>
              <w:spacing w:line="0" w:lineRule="atLeast"/>
              <w:rPr>
                <w:rFonts w:ascii="ＭＳ 明朝" w:hAnsi="ＭＳ 明朝" w:hint="eastAsia"/>
                <w:sz w:val="16"/>
                <w:szCs w:val="16"/>
              </w:rPr>
            </w:pPr>
            <w:r>
              <w:rPr>
                <w:rFonts w:ascii="ＭＳ 明朝" w:hAnsi="ＭＳ 明朝" w:hint="eastAsia"/>
                <w:sz w:val="16"/>
                <w:szCs w:val="16"/>
              </w:rPr>
              <w:t>た日から</w:t>
            </w:r>
            <w:r w:rsidRPr="00646E28">
              <w:rPr>
                <w:rFonts w:ascii="ＭＳ 明朝" w:hAnsi="ＭＳ 明朝" w:hint="eastAsia"/>
                <w:sz w:val="16"/>
                <w:szCs w:val="16"/>
              </w:rPr>
              <w:t>７年</w:t>
            </w:r>
            <w:r>
              <w:rPr>
                <w:rFonts w:ascii="ＭＳ 明朝" w:hAnsi="ＭＳ 明朝" w:hint="eastAsia"/>
                <w:sz w:val="16"/>
                <w:szCs w:val="16"/>
              </w:rPr>
              <w:t>を超えない</w:t>
            </w:r>
          </w:p>
          <w:p w:rsidR="00CB39EC" w:rsidRDefault="00CB39EC">
            <w:pPr>
              <w:spacing w:line="0" w:lineRule="atLeast"/>
              <w:rPr>
                <w:rFonts w:ascii="ＭＳ 明朝" w:hAnsi="ＭＳ 明朝" w:hint="eastAsia"/>
                <w:sz w:val="16"/>
                <w:szCs w:val="16"/>
              </w:rPr>
            </w:pPr>
            <w:r>
              <w:rPr>
                <w:rFonts w:ascii="ＭＳ 明朝" w:hAnsi="ＭＳ 明朝" w:hint="eastAsia"/>
                <w:sz w:val="16"/>
                <w:szCs w:val="16"/>
              </w:rPr>
              <w:t>期間</w:t>
            </w:r>
          </w:p>
        </w:tc>
      </w:tr>
      <w:tr w:rsidR="00CB39EC">
        <w:tc>
          <w:tcPr>
            <w:tcW w:w="2158" w:type="dxa"/>
            <w:vAlign w:val="center"/>
          </w:tcPr>
          <w:p w:rsidR="00CB39EC" w:rsidRDefault="00CB39EC">
            <w:pPr>
              <w:spacing w:line="0" w:lineRule="atLeast"/>
              <w:rPr>
                <w:rFonts w:ascii="ＭＳ 明朝" w:hAnsi="ＭＳ 明朝" w:hint="eastAsia"/>
                <w:sz w:val="16"/>
                <w:szCs w:val="16"/>
              </w:rPr>
            </w:pPr>
            <w:r>
              <w:rPr>
                <w:rFonts w:ascii="ＭＳ 明朝" w:hAnsi="ＭＳ 明朝" w:hint="eastAsia"/>
                <w:sz w:val="16"/>
                <w:szCs w:val="16"/>
              </w:rPr>
              <w:t>登録情報に関する苦情を受け調査中である旨</w:t>
            </w:r>
          </w:p>
        </w:tc>
        <w:tc>
          <w:tcPr>
            <w:tcW w:w="2240" w:type="dxa"/>
            <w:vAlign w:val="center"/>
          </w:tcPr>
          <w:p w:rsidR="00CB39EC" w:rsidRDefault="00CB39EC">
            <w:pPr>
              <w:spacing w:line="0" w:lineRule="atLeast"/>
              <w:rPr>
                <w:rFonts w:ascii="ＭＳ 明朝" w:hAnsi="ＭＳ 明朝" w:hint="eastAsia"/>
                <w:sz w:val="16"/>
                <w:szCs w:val="16"/>
              </w:rPr>
            </w:pPr>
            <w:r>
              <w:rPr>
                <w:rFonts w:ascii="ＭＳ 明朝" w:hAnsi="ＭＳ 明朝" w:hint="eastAsia"/>
                <w:sz w:val="16"/>
                <w:szCs w:val="16"/>
              </w:rPr>
              <w:t>当該調査中の期間</w:t>
            </w:r>
          </w:p>
        </w:tc>
      </w:tr>
      <w:tr w:rsidR="00CB39EC">
        <w:tc>
          <w:tcPr>
            <w:tcW w:w="2158" w:type="dxa"/>
            <w:vAlign w:val="center"/>
          </w:tcPr>
          <w:p w:rsidR="00CB39EC" w:rsidRDefault="00CB39EC">
            <w:pPr>
              <w:spacing w:line="0" w:lineRule="atLeast"/>
              <w:rPr>
                <w:rFonts w:ascii="ＭＳ 明朝" w:hAnsi="ＭＳ 明朝" w:hint="eastAsia"/>
                <w:sz w:val="16"/>
                <w:szCs w:val="16"/>
              </w:rPr>
            </w:pPr>
            <w:r>
              <w:rPr>
                <w:rFonts w:ascii="ＭＳ 明朝" w:hAnsi="ＭＳ 明朝" w:hint="eastAsia"/>
                <w:sz w:val="16"/>
                <w:szCs w:val="16"/>
              </w:rPr>
              <w:t>本人確認資料の紛失・盗難、貸付自粛等の等の本人申告情報</w:t>
            </w:r>
          </w:p>
        </w:tc>
        <w:tc>
          <w:tcPr>
            <w:tcW w:w="2240" w:type="dxa"/>
            <w:vAlign w:val="center"/>
          </w:tcPr>
          <w:p w:rsidR="00CB39EC" w:rsidRDefault="00CB39EC">
            <w:pPr>
              <w:spacing w:line="0" w:lineRule="atLeast"/>
              <w:rPr>
                <w:rFonts w:ascii="ＭＳ 明朝" w:hAnsi="ＭＳ 明朝" w:hint="eastAsia"/>
                <w:sz w:val="16"/>
                <w:szCs w:val="16"/>
              </w:rPr>
            </w:pPr>
            <w:r>
              <w:rPr>
                <w:rFonts w:ascii="ＭＳ 明朝" w:hAnsi="ＭＳ 明朝" w:hint="eastAsia"/>
                <w:sz w:val="16"/>
                <w:szCs w:val="16"/>
              </w:rPr>
              <w:t>本人から申告のあった日から５年を超えない期間</w:t>
            </w:r>
          </w:p>
        </w:tc>
      </w:tr>
    </w:tbl>
    <w:p w:rsidR="00756B9D" w:rsidRDefault="00756B9D" w:rsidP="005011C1">
      <w:pPr>
        <w:pStyle w:val="2"/>
        <w:ind w:left="0" w:firstLine="0"/>
        <w:rPr>
          <w:rFonts w:hint="eastAsia"/>
          <w:szCs w:val="16"/>
        </w:rPr>
      </w:pPr>
    </w:p>
    <w:p w:rsidR="00756B9D" w:rsidRDefault="00756B9D">
      <w:pPr>
        <w:pStyle w:val="2"/>
        <w:ind w:left="160" w:hangingChars="100" w:hanging="160"/>
        <w:rPr>
          <w:rFonts w:hint="eastAsia"/>
          <w:szCs w:val="16"/>
        </w:rPr>
      </w:pPr>
      <w:r>
        <w:rPr>
          <w:rFonts w:hint="eastAsia"/>
          <w:szCs w:val="16"/>
        </w:rPr>
        <w:t>３．申込人は、第５条第２項の個人情報が、その正確性・最新性維持、苦情処理、個人信用情報機関による加盟会員に対する規則遵守状況のモニタリング等の個人情報の保護と適正な利用の確保のために必要な範囲内において、個人信用情報機関およびその加盟会員によって相互に提供または利用されることに同意いたします。</w:t>
      </w:r>
    </w:p>
    <w:p w:rsidR="00756B9D" w:rsidRDefault="00756B9D">
      <w:pPr>
        <w:pStyle w:val="2"/>
        <w:ind w:left="160" w:hangingChars="100" w:hanging="160"/>
        <w:rPr>
          <w:rFonts w:hint="eastAsia"/>
          <w:szCs w:val="16"/>
        </w:rPr>
      </w:pPr>
      <w:r>
        <w:rPr>
          <w:rFonts w:hint="eastAsia"/>
          <w:szCs w:val="16"/>
        </w:rPr>
        <w:t>４．第５条第１項から第３項までに規定する個人信用情報機関は次のとおりです。各機関の加盟資格、会員名等は各機関のホームページに掲載されております。</w:t>
      </w:r>
    </w:p>
    <w:p w:rsidR="00756B9D" w:rsidRDefault="00756B9D">
      <w:pPr>
        <w:pStyle w:val="2"/>
        <w:ind w:leftChars="76" w:left="160" w:firstLineChars="100" w:firstLine="160"/>
        <w:rPr>
          <w:rFonts w:hint="eastAsia"/>
          <w:szCs w:val="16"/>
        </w:rPr>
      </w:pPr>
      <w:r>
        <w:rPr>
          <w:rFonts w:hint="eastAsia"/>
          <w:szCs w:val="16"/>
        </w:rPr>
        <w:t>なお、個人信用情報機関に登録されている情報の開示は、各機関で行います（当金庫ではできません）。</w:t>
      </w:r>
    </w:p>
    <w:p w:rsidR="00756B9D" w:rsidRDefault="00756B9D">
      <w:pPr>
        <w:pStyle w:val="2"/>
        <w:ind w:leftChars="76" w:left="160" w:firstLineChars="100" w:firstLine="160"/>
        <w:rPr>
          <w:rFonts w:hint="eastAsia"/>
          <w:szCs w:val="16"/>
        </w:rPr>
      </w:pPr>
    </w:p>
    <w:p w:rsidR="00756B9D" w:rsidRDefault="005011C1" w:rsidP="00D26E65">
      <w:pPr>
        <w:pStyle w:val="2"/>
        <w:ind w:leftChars="24" w:left="204"/>
        <w:rPr>
          <w:rFonts w:hint="eastAsia"/>
          <w:szCs w:val="16"/>
        </w:rPr>
      </w:pPr>
      <w:r>
        <w:rPr>
          <w:rFonts w:hint="eastAsia"/>
          <w:szCs w:val="16"/>
        </w:rPr>
        <w:t>①</w:t>
      </w:r>
      <w:r w:rsidR="00756B9D">
        <w:rPr>
          <w:rFonts w:hint="eastAsia"/>
          <w:szCs w:val="16"/>
        </w:rPr>
        <w:t>当金庫が加盟する個人信用情報機関</w:t>
      </w:r>
    </w:p>
    <w:tbl>
      <w:tblPr>
        <w:tblW w:w="47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5"/>
      </w:tblGrid>
      <w:tr w:rsidR="00756B9D" w:rsidTr="00E72510">
        <w:tc>
          <w:tcPr>
            <w:tcW w:w="4725" w:type="dxa"/>
            <w:tcBorders>
              <w:top w:val="dotted" w:sz="4" w:space="0" w:color="auto"/>
              <w:left w:val="dotted" w:sz="4" w:space="0" w:color="auto"/>
              <w:bottom w:val="dotted" w:sz="4" w:space="0" w:color="auto"/>
              <w:right w:val="dotted" w:sz="4" w:space="0" w:color="auto"/>
            </w:tcBorders>
          </w:tcPr>
          <w:p w:rsidR="00756B9D" w:rsidRDefault="00756B9D">
            <w:pPr>
              <w:pStyle w:val="2"/>
              <w:ind w:left="0" w:firstLine="0"/>
              <w:rPr>
                <w:rFonts w:hint="eastAsia"/>
                <w:color w:val="auto"/>
                <w:szCs w:val="16"/>
              </w:rPr>
            </w:pPr>
            <w:r>
              <w:rPr>
                <w:rFonts w:hint="eastAsia"/>
                <w:color w:val="auto"/>
                <w:szCs w:val="16"/>
              </w:rPr>
              <w:t>全国銀行個人信用情報センター</w:t>
            </w:r>
          </w:p>
          <w:p w:rsidR="00756B9D" w:rsidRPr="007E19D0" w:rsidRDefault="0042234E" w:rsidP="00F2535B">
            <w:pPr>
              <w:pStyle w:val="2"/>
              <w:ind w:left="0" w:rightChars="-51" w:right="-107" w:firstLineChars="100" w:firstLine="148"/>
              <w:rPr>
                <w:rFonts w:hint="eastAsia"/>
                <w:color w:val="auto"/>
                <w:szCs w:val="16"/>
                <w:u w:val="single"/>
              </w:rPr>
            </w:pPr>
            <w:r>
              <w:rPr>
                <w:rFonts w:ascii="ＭＳ Ｐ明朝" w:eastAsia="ＭＳ Ｐ明朝" w:hint="eastAsia"/>
                <w:color w:val="auto"/>
                <w:spacing w:val="-6"/>
                <w:szCs w:val="16"/>
              </w:rPr>
              <w:t>https://www.zenginkyo.or</w:t>
            </w:r>
            <w:r w:rsidR="00F2535B" w:rsidRPr="00F2535B">
              <w:rPr>
                <w:rFonts w:ascii="ＭＳ Ｐ明朝" w:eastAsia="ＭＳ Ｐ明朝" w:hint="eastAsia"/>
                <w:color w:val="auto"/>
                <w:spacing w:val="-6"/>
                <w:szCs w:val="16"/>
              </w:rPr>
              <w:t>.jp/pcic/</w:t>
            </w:r>
          </w:p>
          <w:p w:rsidR="00756B9D" w:rsidRDefault="00756B9D">
            <w:pPr>
              <w:pStyle w:val="2"/>
              <w:ind w:left="0" w:rightChars="-51" w:right="-107" w:firstLineChars="100" w:firstLine="160"/>
              <w:rPr>
                <w:rFonts w:hint="eastAsia"/>
                <w:color w:val="auto"/>
                <w:szCs w:val="16"/>
              </w:rPr>
            </w:pPr>
            <w:r>
              <w:rPr>
                <w:rFonts w:hint="eastAsia"/>
                <w:color w:val="auto"/>
                <w:szCs w:val="16"/>
              </w:rPr>
              <w:t>℡03-3214-5020</w:t>
            </w:r>
            <w:r w:rsidR="00CB39EC">
              <w:rPr>
                <w:rFonts w:hint="eastAsia"/>
                <w:color w:val="auto"/>
                <w:szCs w:val="16"/>
              </w:rPr>
              <w:t xml:space="preserve"> </w:t>
            </w:r>
          </w:p>
          <w:p w:rsidR="00756B9D" w:rsidRDefault="00756B9D">
            <w:pPr>
              <w:tabs>
                <w:tab w:val="left" w:pos="4305"/>
                <w:tab w:val="left" w:pos="6521"/>
              </w:tabs>
              <w:autoSpaceDE w:val="0"/>
              <w:autoSpaceDN w:val="0"/>
              <w:spacing w:line="0" w:lineRule="atLeast"/>
              <w:ind w:firstLineChars="100" w:firstLine="160"/>
              <w:rPr>
                <w:rFonts w:ascii="ＭＳ 明朝" w:hAnsi="ＭＳ 明朝" w:hint="eastAsia"/>
                <w:sz w:val="16"/>
                <w:szCs w:val="16"/>
              </w:rPr>
            </w:pPr>
            <w:r>
              <w:rPr>
                <w:rFonts w:ascii="ＭＳ 明朝" w:hAnsi="ＭＳ 明朝" w:hint="eastAsia"/>
                <w:sz w:val="16"/>
                <w:szCs w:val="16"/>
              </w:rPr>
              <w:t>〒</w:t>
            </w:r>
            <w:r w:rsidR="00DC3775">
              <w:rPr>
                <w:rFonts w:ascii="ＭＳ 明朝" w:hAnsi="ＭＳ 明朝"/>
                <w:sz w:val="16"/>
                <w:szCs w:val="16"/>
              </w:rPr>
              <w:t>100-</w:t>
            </w:r>
            <w:r w:rsidR="00384161">
              <w:rPr>
                <w:rFonts w:ascii="ＭＳ 明朝" w:hAnsi="ＭＳ 明朝" w:hint="eastAsia"/>
                <w:sz w:val="16"/>
                <w:szCs w:val="16"/>
              </w:rPr>
              <w:t>8216</w:t>
            </w:r>
            <w:r>
              <w:rPr>
                <w:rFonts w:ascii="ＭＳ 明朝" w:hAnsi="ＭＳ 明朝" w:hint="eastAsia"/>
                <w:sz w:val="16"/>
                <w:szCs w:val="16"/>
              </w:rPr>
              <w:t xml:space="preserve"> 東京都千代田区丸の内</w:t>
            </w:r>
            <w:r w:rsidR="00C47CDE">
              <w:rPr>
                <w:rFonts w:ascii="ＭＳ 明朝" w:hAnsi="ＭＳ 明朝" w:hint="eastAsia"/>
                <w:sz w:val="16"/>
                <w:szCs w:val="16"/>
              </w:rPr>
              <w:t>1</w:t>
            </w:r>
            <w:r w:rsidR="00DC3775">
              <w:rPr>
                <w:rFonts w:ascii="ＭＳ 明朝" w:hAnsi="ＭＳ 明朝"/>
                <w:sz w:val="16"/>
                <w:szCs w:val="16"/>
              </w:rPr>
              <w:t>-</w:t>
            </w:r>
            <w:r w:rsidR="00C47CDE">
              <w:rPr>
                <w:rFonts w:ascii="ＭＳ 明朝" w:hAnsi="ＭＳ 明朝" w:hint="eastAsia"/>
                <w:sz w:val="16"/>
                <w:szCs w:val="16"/>
              </w:rPr>
              <w:t>3</w:t>
            </w:r>
            <w:r>
              <w:rPr>
                <w:rFonts w:ascii="ＭＳ 明朝" w:hAnsi="ＭＳ 明朝"/>
                <w:sz w:val="16"/>
                <w:szCs w:val="16"/>
              </w:rPr>
              <w:t>-1</w:t>
            </w:r>
          </w:p>
          <w:p w:rsidR="00756B9D" w:rsidRDefault="00756B9D">
            <w:pPr>
              <w:tabs>
                <w:tab w:val="left" w:pos="4305"/>
                <w:tab w:val="left" w:pos="6521"/>
              </w:tabs>
              <w:autoSpaceDE w:val="0"/>
              <w:autoSpaceDN w:val="0"/>
              <w:spacing w:line="0" w:lineRule="atLeast"/>
              <w:rPr>
                <w:rFonts w:ascii="ＭＳ 明朝" w:hAnsi="ＭＳ 明朝" w:hint="eastAsia"/>
                <w:sz w:val="16"/>
                <w:szCs w:val="16"/>
              </w:rPr>
            </w:pPr>
            <w:r>
              <w:rPr>
                <w:rFonts w:hint="eastAsia"/>
                <w:sz w:val="16"/>
                <w:szCs w:val="16"/>
              </w:rPr>
              <w:t>(</w:t>
            </w:r>
            <w:r>
              <w:rPr>
                <w:rFonts w:hint="eastAsia"/>
                <w:sz w:val="16"/>
                <w:szCs w:val="16"/>
              </w:rPr>
              <w:t>主に金融機関とその関係会社を会員とする個人信用情報機関</w:t>
            </w:r>
            <w:r>
              <w:rPr>
                <w:rFonts w:hint="eastAsia"/>
                <w:sz w:val="16"/>
                <w:szCs w:val="16"/>
              </w:rPr>
              <w:t>)</w:t>
            </w:r>
          </w:p>
        </w:tc>
      </w:tr>
    </w:tbl>
    <w:p w:rsidR="00D26E65" w:rsidRDefault="005011C1" w:rsidP="00B63113">
      <w:pPr>
        <w:pStyle w:val="2"/>
        <w:ind w:left="160" w:hangingChars="100" w:hanging="160"/>
        <w:rPr>
          <w:rFonts w:hint="eastAsia"/>
        </w:rPr>
      </w:pPr>
      <w:r>
        <w:rPr>
          <w:rFonts w:hint="eastAsia"/>
        </w:rPr>
        <w:t>②全国銀行</w:t>
      </w:r>
      <w:r w:rsidR="00D26E65">
        <w:rPr>
          <w:rFonts w:hint="eastAsia"/>
        </w:rPr>
        <w:t>個人信用情報センターと提携する個人信用情報機関</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715"/>
      </w:tblGrid>
      <w:tr w:rsidR="00E72510" w:rsidRPr="00503EB1" w:rsidTr="00503EB1">
        <w:tc>
          <w:tcPr>
            <w:tcW w:w="5220" w:type="dxa"/>
            <w:shd w:val="clear" w:color="auto" w:fill="auto"/>
          </w:tcPr>
          <w:p w:rsidR="00E72510" w:rsidRPr="00646E28" w:rsidRDefault="00E72510" w:rsidP="00503EB1">
            <w:pPr>
              <w:pStyle w:val="2"/>
              <w:spacing w:line="170" w:lineRule="exact"/>
              <w:ind w:left="292" w:hangingChars="197" w:hanging="292"/>
              <w:rPr>
                <w:rFonts w:ascii="ＭＳ Ｐ明朝" w:eastAsia="ＭＳ Ｐ明朝" w:hint="eastAsia"/>
                <w:color w:val="auto"/>
                <w:spacing w:val="-6"/>
                <w:szCs w:val="16"/>
              </w:rPr>
            </w:pPr>
            <w:r w:rsidRPr="00503EB1">
              <w:rPr>
                <w:rFonts w:ascii="ＭＳ Ｐ明朝" w:eastAsia="ＭＳ Ｐ明朝" w:hint="eastAsia"/>
                <w:spacing w:val="-6"/>
                <w:szCs w:val="16"/>
              </w:rPr>
              <w:t xml:space="preserve">㈱ｼｰ･ｱｲ･ｼｰ　</w:t>
            </w:r>
            <w:r w:rsidRPr="00DC3775">
              <w:rPr>
                <w:rFonts w:ascii="ＭＳ Ｐ明朝" w:eastAsia="ＭＳ Ｐ明朝" w:hint="eastAsia"/>
                <w:color w:val="auto"/>
                <w:spacing w:val="-6"/>
                <w:szCs w:val="16"/>
              </w:rPr>
              <w:t xml:space="preserve">　</w:t>
            </w:r>
            <w:hyperlink r:id="rId8" w:history="1">
              <w:r w:rsidR="005C6219" w:rsidRPr="00F97476">
                <w:rPr>
                  <w:rStyle w:val="a4"/>
                  <w:rFonts w:ascii="ＭＳ Ｐ明朝" w:eastAsia="ＭＳ Ｐ明朝" w:hint="eastAsia"/>
                  <w:spacing w:val="-6"/>
                  <w:szCs w:val="16"/>
                </w:rPr>
                <w:t>https://www.cic.co.jp/</w:t>
              </w:r>
            </w:hyperlink>
            <w:r w:rsidRPr="00503EB1">
              <w:rPr>
                <w:rFonts w:ascii="ＭＳ Ｐ明朝" w:eastAsia="ＭＳ Ｐ明朝" w:hint="eastAsia"/>
                <w:spacing w:val="-6"/>
                <w:szCs w:val="16"/>
              </w:rPr>
              <w:t xml:space="preserve">　　℡</w:t>
            </w:r>
            <w:r w:rsidR="00CB39EC" w:rsidRPr="00646E28">
              <w:rPr>
                <w:rFonts w:ascii="ＭＳ Ｐ明朝" w:eastAsia="ＭＳ Ｐ明朝" w:hint="eastAsia"/>
                <w:color w:val="auto"/>
                <w:spacing w:val="-6"/>
                <w:szCs w:val="16"/>
              </w:rPr>
              <w:t>0120-810-414</w:t>
            </w:r>
          </w:p>
          <w:p w:rsidR="00E72510" w:rsidRPr="00503EB1" w:rsidRDefault="00E72510" w:rsidP="00503EB1">
            <w:pPr>
              <w:pStyle w:val="2"/>
              <w:spacing w:line="170" w:lineRule="exact"/>
              <w:ind w:left="0" w:firstLineChars="100" w:firstLine="148"/>
              <w:rPr>
                <w:rFonts w:ascii="ＭＳ Ｐ明朝" w:eastAsia="ＭＳ Ｐ明朝" w:hint="eastAsia"/>
                <w:spacing w:val="-6"/>
                <w:szCs w:val="16"/>
              </w:rPr>
            </w:pPr>
            <w:r w:rsidRPr="00503EB1">
              <w:rPr>
                <w:rFonts w:ascii="ＭＳ Ｐ明朝" w:eastAsia="ＭＳ Ｐ明朝" w:hint="eastAsia"/>
                <w:spacing w:val="-6"/>
                <w:szCs w:val="16"/>
              </w:rPr>
              <w:t>〒</w:t>
            </w:r>
            <w:r w:rsidRPr="00503EB1">
              <w:rPr>
                <w:rFonts w:ascii="ＭＳ Ｐ明朝" w:eastAsia="ＭＳ Ｐ明朝"/>
                <w:spacing w:val="-6"/>
                <w:szCs w:val="16"/>
              </w:rPr>
              <w:t>160-</w:t>
            </w:r>
            <w:r w:rsidRPr="00503EB1">
              <w:rPr>
                <w:rFonts w:ascii="ＭＳ Ｐ明朝" w:eastAsia="ＭＳ Ｐ明朝" w:hint="eastAsia"/>
                <w:spacing w:val="-6"/>
                <w:szCs w:val="16"/>
              </w:rPr>
              <w:t>8375 東京都新宿区西新宿1-23-7 新宿ﾌｧｰｽﾄｳｴｽﾄ15階</w:t>
            </w:r>
          </w:p>
          <w:p w:rsidR="00E72510" w:rsidRPr="00503EB1" w:rsidRDefault="00E72510" w:rsidP="00CB39EC">
            <w:pPr>
              <w:tabs>
                <w:tab w:val="left" w:pos="4305"/>
                <w:tab w:val="left" w:pos="6521"/>
              </w:tabs>
              <w:autoSpaceDE w:val="0"/>
              <w:autoSpaceDN w:val="0"/>
              <w:spacing w:line="170" w:lineRule="exact"/>
              <w:ind w:leftChars="70" w:left="295" w:hangingChars="100" w:hanging="148"/>
              <w:rPr>
                <w:rFonts w:ascii="ＭＳ Ｐ明朝" w:eastAsia="ＭＳ Ｐ明朝" w:hAnsi="ＭＳ Ｐ明朝" w:hint="eastAsia"/>
                <w:color w:val="000000"/>
                <w:spacing w:val="-6"/>
                <w:sz w:val="16"/>
                <w:szCs w:val="16"/>
              </w:rPr>
            </w:pPr>
            <w:r w:rsidRPr="00503EB1">
              <w:rPr>
                <w:rFonts w:ascii="ＭＳ Ｐ明朝" w:eastAsia="ＭＳ Ｐ明朝" w:hAnsi="ＭＳ Ｐ明朝" w:hint="eastAsia"/>
                <w:color w:val="000000"/>
                <w:spacing w:val="-6"/>
                <w:sz w:val="16"/>
                <w:szCs w:val="16"/>
              </w:rPr>
              <w:t>(主に割賦販売等のｸﾚｼﾞｯﾄ事業を営む企業を会員とする</w:t>
            </w:r>
            <w:r w:rsidR="0042234E">
              <w:rPr>
                <w:rFonts w:ascii="ＭＳ Ｐ明朝" w:eastAsia="ＭＳ Ｐ明朝" w:hAnsi="ＭＳ Ｐ明朝" w:hint="eastAsia"/>
                <w:color w:val="000000"/>
                <w:spacing w:val="-6"/>
                <w:sz w:val="16"/>
                <w:szCs w:val="16"/>
              </w:rPr>
              <w:t>、割賦販売法ならびに貸金業法に基づく指定</w:t>
            </w:r>
            <w:r w:rsidRPr="00503EB1">
              <w:rPr>
                <w:rFonts w:ascii="ＭＳ Ｐ明朝" w:eastAsia="ＭＳ Ｐ明朝" w:hAnsi="ＭＳ Ｐ明朝" w:hint="eastAsia"/>
                <w:color w:val="000000"/>
                <w:spacing w:val="-6"/>
                <w:sz w:val="16"/>
                <w:szCs w:val="16"/>
              </w:rPr>
              <w:t>信用情報機関)</w:t>
            </w:r>
          </w:p>
        </w:tc>
      </w:tr>
      <w:tr w:rsidR="00E72510" w:rsidRPr="00503EB1" w:rsidTr="00503EB1">
        <w:tc>
          <w:tcPr>
            <w:tcW w:w="5220" w:type="dxa"/>
            <w:shd w:val="clear" w:color="auto" w:fill="auto"/>
          </w:tcPr>
          <w:p w:rsidR="00E72510" w:rsidRPr="00503EB1" w:rsidRDefault="00E72510" w:rsidP="00503EB1">
            <w:pPr>
              <w:pStyle w:val="2"/>
              <w:spacing w:line="170" w:lineRule="exact"/>
              <w:ind w:left="293" w:hangingChars="198" w:hanging="293"/>
              <w:rPr>
                <w:rFonts w:ascii="ＭＳ Ｐ明朝" w:eastAsia="ＭＳ Ｐ明朝" w:hint="eastAsia"/>
                <w:spacing w:val="-6"/>
                <w:szCs w:val="16"/>
              </w:rPr>
            </w:pPr>
            <w:r w:rsidRPr="00503EB1">
              <w:rPr>
                <w:rFonts w:ascii="ＭＳ Ｐ明朝" w:eastAsia="ＭＳ Ｐ明朝" w:hint="eastAsia"/>
                <w:spacing w:val="-6"/>
                <w:szCs w:val="16"/>
              </w:rPr>
              <w:t xml:space="preserve">㈱日本信用情報機構　　</w:t>
            </w:r>
            <w:hyperlink r:id="rId9" w:history="1">
              <w:r w:rsidR="005C6219" w:rsidRPr="00F97476">
                <w:rPr>
                  <w:rStyle w:val="a4"/>
                  <w:rFonts w:ascii="ＭＳ Ｐ明朝" w:eastAsia="ＭＳ Ｐ明朝" w:hint="eastAsia"/>
                  <w:spacing w:val="-6"/>
                  <w:szCs w:val="16"/>
                </w:rPr>
                <w:t>https://www.jicc.co.jp</w:t>
              </w:r>
            </w:hyperlink>
            <w:r w:rsidRPr="00503EB1">
              <w:rPr>
                <w:rFonts w:ascii="ＭＳ Ｐ明朝" w:eastAsia="ＭＳ Ｐ明朝" w:hint="eastAsia"/>
                <w:spacing w:val="-6"/>
                <w:szCs w:val="16"/>
              </w:rPr>
              <w:t>/　　℡</w:t>
            </w:r>
            <w:r w:rsidR="00DC3775">
              <w:rPr>
                <w:rFonts w:ascii="ＭＳ Ｐ明朝" w:eastAsia="ＭＳ Ｐ明朝" w:hint="eastAsia"/>
                <w:spacing w:val="-6"/>
                <w:szCs w:val="16"/>
              </w:rPr>
              <w:t>0570-055-955</w:t>
            </w:r>
          </w:p>
          <w:p w:rsidR="00752FD0" w:rsidRDefault="00E72510" w:rsidP="00503EB1">
            <w:pPr>
              <w:pStyle w:val="2"/>
              <w:spacing w:line="170" w:lineRule="exact"/>
              <w:ind w:leftChars="76" w:left="314"/>
              <w:rPr>
                <w:rFonts w:ascii="ＭＳ Ｐ明朝" w:eastAsia="ＭＳ Ｐ明朝" w:hint="eastAsia"/>
                <w:spacing w:val="-6"/>
                <w:szCs w:val="16"/>
              </w:rPr>
            </w:pPr>
            <w:r w:rsidRPr="00503EB1">
              <w:rPr>
                <w:rFonts w:ascii="ＭＳ Ｐ明朝" w:eastAsia="ＭＳ Ｐ明朝" w:hint="eastAsia"/>
                <w:spacing w:val="-6"/>
                <w:szCs w:val="16"/>
              </w:rPr>
              <w:t>〒</w:t>
            </w:r>
            <w:r w:rsidR="00752FD0">
              <w:rPr>
                <w:rFonts w:ascii="ＭＳ Ｐ明朝" w:eastAsia="ＭＳ Ｐ明朝" w:hint="eastAsia"/>
                <w:spacing w:val="-6"/>
                <w:szCs w:val="16"/>
              </w:rPr>
              <w:t>110-0014</w:t>
            </w:r>
            <w:r w:rsidR="003F798A" w:rsidRPr="00503EB1">
              <w:rPr>
                <w:rFonts w:ascii="ＭＳ Ｐ明朝" w:eastAsia="ＭＳ Ｐ明朝" w:hint="eastAsia"/>
                <w:spacing w:val="-6"/>
                <w:szCs w:val="16"/>
              </w:rPr>
              <w:t xml:space="preserve">　</w:t>
            </w:r>
            <w:r w:rsidRPr="00503EB1">
              <w:rPr>
                <w:rFonts w:ascii="ＭＳ Ｐ明朝" w:eastAsia="ＭＳ Ｐ明朝" w:hint="eastAsia"/>
                <w:spacing w:val="-6"/>
                <w:szCs w:val="16"/>
              </w:rPr>
              <w:t xml:space="preserve"> </w:t>
            </w:r>
            <w:r w:rsidR="003F798A" w:rsidRPr="00503EB1">
              <w:rPr>
                <w:rFonts w:ascii="ＭＳ Ｐ明朝" w:eastAsia="ＭＳ Ｐ明朝" w:hint="eastAsia"/>
                <w:spacing w:val="-6"/>
                <w:szCs w:val="16"/>
              </w:rPr>
              <w:t>東京都</w:t>
            </w:r>
            <w:r w:rsidR="00752FD0">
              <w:rPr>
                <w:rFonts w:ascii="ＭＳ Ｐ明朝" w:eastAsia="ＭＳ Ｐ明朝" w:hint="eastAsia"/>
                <w:spacing w:val="-6"/>
                <w:szCs w:val="16"/>
              </w:rPr>
              <w:t>台東区北上野1-10-14</w:t>
            </w:r>
          </w:p>
          <w:p w:rsidR="00E72510" w:rsidRPr="00503EB1" w:rsidRDefault="00752FD0" w:rsidP="00752FD0">
            <w:pPr>
              <w:pStyle w:val="2"/>
              <w:spacing w:line="170" w:lineRule="exact"/>
              <w:ind w:leftChars="126" w:left="265" w:firstLineChars="50" w:firstLine="74"/>
              <w:rPr>
                <w:rFonts w:ascii="ＭＳ Ｐ明朝" w:eastAsia="ＭＳ Ｐ明朝" w:hint="eastAsia"/>
                <w:spacing w:val="-6"/>
                <w:szCs w:val="16"/>
              </w:rPr>
            </w:pPr>
            <w:r>
              <w:rPr>
                <w:rFonts w:ascii="ＭＳ Ｐ明朝" w:eastAsia="ＭＳ Ｐ明朝" w:hint="eastAsia"/>
                <w:spacing w:val="-6"/>
                <w:szCs w:val="16"/>
              </w:rPr>
              <w:t>住友不動産上野ビル5号館</w:t>
            </w:r>
          </w:p>
          <w:p w:rsidR="00E72510" w:rsidRPr="00503EB1" w:rsidRDefault="00E72510" w:rsidP="00503EB1">
            <w:pPr>
              <w:pStyle w:val="2"/>
              <w:spacing w:line="170" w:lineRule="exact"/>
              <w:ind w:leftChars="64" w:left="288"/>
              <w:rPr>
                <w:rFonts w:ascii="ＭＳ Ｐ明朝" w:eastAsia="ＭＳ Ｐ明朝" w:hint="eastAsia"/>
                <w:spacing w:val="-6"/>
                <w:szCs w:val="16"/>
              </w:rPr>
            </w:pPr>
            <w:r w:rsidRPr="00503EB1">
              <w:rPr>
                <w:rFonts w:ascii="ＭＳ Ｐ明朝" w:eastAsia="ＭＳ Ｐ明朝" w:hint="eastAsia"/>
                <w:spacing w:val="-6"/>
                <w:szCs w:val="16"/>
              </w:rPr>
              <w:t>(主に貸金業者</w:t>
            </w:r>
            <w:r w:rsidR="005C6219">
              <w:rPr>
                <w:rFonts w:ascii="ＭＳ Ｐ明朝" w:eastAsia="ＭＳ Ｐ明朝" w:hint="eastAsia"/>
                <w:spacing w:val="-6"/>
                <w:szCs w:val="16"/>
              </w:rPr>
              <w:t>、クレジット事業、リース事業、保証事業、金融機関事業等の与信事業を営む企業を会員とする</w:t>
            </w:r>
            <w:r w:rsidR="0042234E">
              <w:rPr>
                <w:rFonts w:ascii="ＭＳ Ｐ明朝" w:eastAsia="ＭＳ Ｐ明朝" w:hint="eastAsia"/>
                <w:spacing w:val="-6"/>
                <w:szCs w:val="16"/>
              </w:rPr>
              <w:t>、貸金業法に基づく指定</w:t>
            </w:r>
            <w:r w:rsidRPr="00503EB1">
              <w:rPr>
                <w:rFonts w:ascii="ＭＳ Ｐ明朝" w:eastAsia="ＭＳ Ｐ明朝" w:hint="eastAsia"/>
                <w:spacing w:val="-6"/>
                <w:szCs w:val="16"/>
              </w:rPr>
              <w:t>信用情報機関)</w:t>
            </w:r>
          </w:p>
        </w:tc>
      </w:tr>
    </w:tbl>
    <w:p w:rsidR="00D26E65" w:rsidRDefault="00D26E65" w:rsidP="00E72510">
      <w:pPr>
        <w:pStyle w:val="2"/>
        <w:ind w:left="0" w:firstLine="0"/>
        <w:rPr>
          <w:rFonts w:hint="eastAsia"/>
        </w:rPr>
      </w:pPr>
    </w:p>
    <w:p w:rsidR="00756B9D" w:rsidRDefault="00756B9D">
      <w:pPr>
        <w:pStyle w:val="2"/>
        <w:rPr>
          <w:rFonts w:ascii="ＭＳ ゴシック" w:eastAsia="ＭＳ ゴシック" w:hAnsi="ＭＳ ゴシック" w:hint="eastAsia"/>
          <w:szCs w:val="16"/>
        </w:rPr>
      </w:pPr>
      <w:r>
        <w:rPr>
          <w:rFonts w:ascii="ＭＳ ゴシック" w:eastAsia="ＭＳ ゴシック" w:hAnsi="ＭＳ ゴシック" w:hint="eastAsia"/>
          <w:szCs w:val="16"/>
        </w:rPr>
        <w:t>第６条（契約の不成立）</w:t>
      </w:r>
    </w:p>
    <w:p w:rsidR="00756B9D" w:rsidRDefault="00756B9D" w:rsidP="00D26E65">
      <w:pPr>
        <w:pStyle w:val="2"/>
        <w:ind w:hangingChars="96"/>
        <w:rPr>
          <w:rFonts w:hint="eastAsia"/>
          <w:szCs w:val="16"/>
        </w:rPr>
      </w:pPr>
      <w:r>
        <w:rPr>
          <w:rFonts w:hint="eastAsia"/>
          <w:szCs w:val="16"/>
        </w:rPr>
        <w:t>申込人は、本契約が不成立の場合や、解約・解除された場合であってもその理由の如何を問わず第１条、第２条および第５条に基づき、本契約にかかる申込・契約をした事実に関する個人情報が当金庫および個人信用情報機関に一定期間保有され、利用されることに同意いたします。</w:t>
      </w:r>
    </w:p>
    <w:p w:rsidR="00756B9D" w:rsidRDefault="00756B9D">
      <w:pPr>
        <w:pStyle w:val="2"/>
        <w:ind w:left="0" w:firstLineChars="100" w:firstLine="160"/>
        <w:rPr>
          <w:rFonts w:ascii="ＭＳ ゴシック" w:eastAsia="ＭＳ ゴシック" w:hAnsi="ＭＳ ゴシック" w:hint="eastAsia"/>
          <w:szCs w:val="16"/>
        </w:rPr>
      </w:pPr>
    </w:p>
    <w:p w:rsidR="00756B9D" w:rsidRDefault="00756B9D">
      <w:pPr>
        <w:pStyle w:val="2"/>
        <w:rPr>
          <w:rFonts w:ascii="ＭＳ ゴシック" w:eastAsia="ＭＳ ゴシック" w:hAnsi="ＭＳ ゴシック" w:hint="eastAsia"/>
          <w:szCs w:val="16"/>
        </w:rPr>
      </w:pPr>
      <w:r>
        <w:rPr>
          <w:rFonts w:ascii="ＭＳ ゴシック" w:eastAsia="ＭＳ ゴシック" w:hAnsi="ＭＳ ゴシック" w:hint="eastAsia"/>
          <w:szCs w:val="16"/>
        </w:rPr>
        <w:t>第７条（条項の変更）</w:t>
      </w:r>
    </w:p>
    <w:p w:rsidR="000A7256" w:rsidRDefault="00EC49FB" w:rsidP="00EC49FB">
      <w:pPr>
        <w:pStyle w:val="2"/>
        <w:ind w:left="160" w:hangingChars="100" w:hanging="160"/>
        <w:rPr>
          <w:rFonts w:ascii="ＭＳ ゴシック" w:eastAsia="ＭＳ ゴシック" w:hAnsi="ＭＳ ゴシック" w:hint="eastAsia"/>
          <w:szCs w:val="16"/>
        </w:rPr>
      </w:pPr>
      <w:r>
        <w:rPr>
          <w:rFonts w:ascii="ＭＳ ゴシック" w:eastAsia="ＭＳ ゴシック" w:hAnsi="ＭＳ ゴシック" w:hint="eastAsia"/>
          <w:szCs w:val="16"/>
        </w:rPr>
        <w:t>１．</w:t>
      </w:r>
      <w:r w:rsidR="000A7256">
        <w:rPr>
          <w:rFonts w:ascii="ＭＳ ゴシック" w:eastAsia="ＭＳ ゴシック" w:hAnsi="ＭＳ ゴシック" w:hint="eastAsia"/>
          <w:szCs w:val="16"/>
        </w:rPr>
        <w:t>当金庫は法令の変更、社会情勢その他の理由により、当同意条項を変更する</w:t>
      </w:r>
      <w:r>
        <w:rPr>
          <w:rFonts w:ascii="ＭＳ ゴシック" w:eastAsia="ＭＳ ゴシック" w:hAnsi="ＭＳ ゴシック" w:hint="eastAsia"/>
          <w:szCs w:val="16"/>
        </w:rPr>
        <w:t>必要が生じたときには、民法第548条の4の規定に基づいて、変更できるものとします。</w:t>
      </w:r>
    </w:p>
    <w:p w:rsidR="00EC49FB" w:rsidRDefault="00EC49FB">
      <w:pPr>
        <w:pStyle w:val="2"/>
        <w:rPr>
          <w:rFonts w:ascii="ＭＳ ゴシック" w:eastAsia="ＭＳ ゴシック" w:hAnsi="ＭＳ ゴシック" w:hint="eastAsia"/>
          <w:szCs w:val="16"/>
        </w:rPr>
      </w:pPr>
      <w:r>
        <w:rPr>
          <w:rFonts w:ascii="ＭＳ ゴシック" w:eastAsia="ＭＳ ゴシック" w:hAnsi="ＭＳ ゴシック" w:hint="eastAsia"/>
          <w:szCs w:val="16"/>
        </w:rPr>
        <w:t>２．当金庫は、上記1を変更するときには、変更を行う旨および変更後の内容ならびにその効力の発生時期をホームページへの掲示その他の方法により周知するものとします。</w:t>
      </w:r>
    </w:p>
    <w:p w:rsidR="00EC49FB" w:rsidRDefault="00EC49FB" w:rsidP="00EC49FB">
      <w:pPr>
        <w:pStyle w:val="2"/>
        <w:rPr>
          <w:rFonts w:ascii="ＭＳ ゴシック" w:eastAsia="ＭＳ ゴシック" w:hAnsi="ＭＳ ゴシック" w:hint="eastAsia"/>
          <w:szCs w:val="16"/>
        </w:rPr>
      </w:pPr>
      <w:r>
        <w:rPr>
          <w:rFonts w:ascii="ＭＳ ゴシック" w:eastAsia="ＭＳ ゴシック" w:hAnsi="ＭＳ ゴシック" w:hint="eastAsia"/>
          <w:szCs w:val="16"/>
        </w:rPr>
        <w:t>３．上記1.2.にかかわらず、法令に定めのある場合は、その定めに従うものとします。</w:t>
      </w:r>
    </w:p>
    <w:p w:rsidR="00756B9D" w:rsidRDefault="00756B9D">
      <w:pPr>
        <w:pStyle w:val="2"/>
        <w:ind w:left="160" w:hangingChars="100" w:hanging="160"/>
        <w:rPr>
          <w:rFonts w:hint="eastAsia"/>
          <w:szCs w:val="16"/>
        </w:rPr>
      </w:pPr>
    </w:p>
    <w:p w:rsidR="00756B9D" w:rsidRDefault="00756B9D">
      <w:pPr>
        <w:pStyle w:val="2"/>
        <w:rPr>
          <w:rFonts w:ascii="ＭＳ ゴシック" w:eastAsia="ＭＳ ゴシック" w:hAnsi="ＭＳ ゴシック" w:hint="eastAsia"/>
          <w:szCs w:val="16"/>
        </w:rPr>
      </w:pPr>
      <w:r>
        <w:rPr>
          <w:rFonts w:ascii="ＭＳ ゴシック" w:eastAsia="ＭＳ ゴシック" w:hAnsi="ＭＳ ゴシック" w:hint="eastAsia"/>
          <w:szCs w:val="16"/>
        </w:rPr>
        <w:t>第８条（お問合せ窓口）</w:t>
      </w:r>
    </w:p>
    <w:p w:rsidR="00756B9D" w:rsidRDefault="00756B9D">
      <w:pPr>
        <w:pStyle w:val="2"/>
        <w:ind w:left="0" w:firstLineChars="100" w:firstLine="160"/>
        <w:rPr>
          <w:rFonts w:hAnsi="ＭＳ 明朝" w:hint="eastAsia"/>
          <w:szCs w:val="16"/>
        </w:rPr>
      </w:pPr>
      <w:r>
        <w:rPr>
          <w:rFonts w:hAnsi="ＭＳ 明朝" w:hint="eastAsia"/>
          <w:szCs w:val="16"/>
        </w:rPr>
        <w:t>本同意条項に関するお問合せにつきましては、下記の当金庫のお問合せ窓口までお願いします。</w:t>
      </w:r>
    </w:p>
    <w:p w:rsidR="00756B9D" w:rsidRDefault="00756B9D">
      <w:pPr>
        <w:pStyle w:val="2"/>
        <w:ind w:left="0" w:firstLineChars="100" w:firstLine="160"/>
        <w:rPr>
          <w:rFonts w:hAnsi="ＭＳ 明朝" w:hint="eastAsia"/>
          <w:szCs w:val="16"/>
        </w:rPr>
      </w:pPr>
      <w:r>
        <w:rPr>
          <w:rFonts w:hAnsi="ＭＳ 明朝" w:hint="eastAsia"/>
          <w:szCs w:val="16"/>
        </w:rPr>
        <w:t>また、個人情報保護などについては、</w:t>
      </w:r>
    </w:p>
    <w:p w:rsidR="00756B9D" w:rsidRDefault="00752FD0">
      <w:pPr>
        <w:pStyle w:val="2"/>
        <w:ind w:left="0" w:firstLineChars="100" w:firstLine="160"/>
        <w:rPr>
          <w:rFonts w:hAnsi="ＭＳ 明朝" w:hint="eastAsia"/>
          <w:szCs w:val="16"/>
        </w:rPr>
      </w:pPr>
      <w:r w:rsidRPr="00752FD0">
        <w:rPr>
          <w:rFonts w:hAnsi="ＭＳ 明朝" w:hint="eastAsia"/>
          <w:szCs w:val="16"/>
        </w:rPr>
        <w:t>https:</w:t>
      </w:r>
      <w:r w:rsidRPr="00752FD0">
        <w:rPr>
          <w:rFonts w:hAnsi="ＭＳ 明朝" w:hint="eastAsia"/>
          <w:szCs w:val="16"/>
        </w:rPr>
        <w:t>/</w:t>
      </w:r>
      <w:r w:rsidRPr="00752FD0">
        <w:rPr>
          <w:rFonts w:hAnsi="ＭＳ 明朝" w:hint="eastAsia"/>
          <w:szCs w:val="16"/>
        </w:rPr>
        <w:t>/www.hakusans</w:t>
      </w:r>
      <w:r w:rsidRPr="00752FD0">
        <w:rPr>
          <w:rFonts w:hAnsi="ＭＳ 明朝" w:hint="eastAsia"/>
          <w:szCs w:val="16"/>
        </w:rPr>
        <w:t>hink</w:t>
      </w:r>
      <w:r w:rsidRPr="00752FD0">
        <w:rPr>
          <w:rFonts w:hAnsi="ＭＳ 明朝" w:hint="eastAsia"/>
          <w:szCs w:val="16"/>
        </w:rPr>
        <w:t>i</w:t>
      </w:r>
      <w:r w:rsidRPr="00752FD0">
        <w:rPr>
          <w:rFonts w:hAnsi="ＭＳ 明朝" w:hint="eastAsia"/>
          <w:szCs w:val="16"/>
        </w:rPr>
        <w:t>n.co.jp/</w:t>
      </w:r>
      <w:r w:rsidR="00756B9D">
        <w:rPr>
          <w:rFonts w:hAnsi="ＭＳ 明朝" w:hint="eastAsia"/>
          <w:szCs w:val="16"/>
        </w:rPr>
        <w:t>をご参照ください。</w:t>
      </w:r>
    </w:p>
    <w:p w:rsidR="00756B9D" w:rsidRDefault="00756B9D">
      <w:pPr>
        <w:autoSpaceDE w:val="0"/>
        <w:autoSpaceDN w:val="0"/>
        <w:spacing w:line="0" w:lineRule="atLeast"/>
        <w:rPr>
          <w:rFonts w:ascii="ＭＳ 明朝" w:hAnsi="ＭＳ 明朝" w:hint="eastAsia"/>
          <w:sz w:val="16"/>
          <w:szCs w:val="16"/>
        </w:rPr>
      </w:pPr>
    </w:p>
    <w:p w:rsidR="00756B9D" w:rsidRDefault="00756B9D">
      <w:pPr>
        <w:autoSpaceDE w:val="0"/>
        <w:autoSpaceDN w:val="0"/>
        <w:spacing w:line="0" w:lineRule="atLeast"/>
        <w:rPr>
          <w:rFonts w:ascii="ＭＳ 明朝" w:hAnsi="ＭＳ 明朝"/>
          <w:sz w:val="16"/>
          <w:szCs w:val="16"/>
        </w:rPr>
      </w:pPr>
      <w:r>
        <w:rPr>
          <w:rFonts w:ascii="ＭＳ 明朝" w:hAnsi="ＭＳ 明朝" w:hint="eastAsia"/>
          <w:sz w:val="16"/>
          <w:szCs w:val="16"/>
        </w:rPr>
        <w:t>【当金庫のお問合せ窓口】</w:t>
      </w:r>
    </w:p>
    <w:p w:rsidR="00756B9D" w:rsidRDefault="00752FD0">
      <w:pPr>
        <w:autoSpaceDE w:val="0"/>
        <w:autoSpaceDN w:val="0"/>
        <w:spacing w:line="0" w:lineRule="atLeast"/>
        <w:rPr>
          <w:rFonts w:ascii="ＭＳ 明朝" w:hAnsi="ＭＳ 明朝" w:hint="eastAsia"/>
          <w:sz w:val="16"/>
          <w:szCs w:val="16"/>
        </w:rPr>
      </w:pPr>
      <w:r>
        <w:rPr>
          <w:rFonts w:ascii="ＭＳ 明朝" w:hAnsi="ＭＳ 明朝" w:hint="eastAsia"/>
          <w:sz w:val="16"/>
          <w:szCs w:val="16"/>
        </w:rPr>
        <w:t xml:space="preserve">　はくさん</w:t>
      </w:r>
      <w:r w:rsidR="0098088B">
        <w:rPr>
          <w:rFonts w:ascii="ＭＳ 明朝" w:hAnsi="ＭＳ 明朝" w:hint="eastAsia"/>
          <w:sz w:val="16"/>
          <w:szCs w:val="16"/>
        </w:rPr>
        <w:t xml:space="preserve">信用金庫　</w:t>
      </w:r>
      <w:r w:rsidR="00DB4F9B">
        <w:rPr>
          <w:rFonts w:ascii="ＭＳ 明朝" w:hAnsi="ＭＳ 明朝" w:hint="eastAsia"/>
          <w:sz w:val="16"/>
          <w:szCs w:val="16"/>
        </w:rPr>
        <w:t>融資部</w:t>
      </w:r>
      <w:r w:rsidR="00756B9D">
        <w:rPr>
          <w:rFonts w:ascii="ＭＳ 明朝" w:hAnsi="ＭＳ 明朝"/>
          <w:sz w:val="16"/>
          <w:szCs w:val="16"/>
        </w:rPr>
        <w:t xml:space="preserve"> </w:t>
      </w:r>
      <w:r w:rsidR="00756B9D">
        <w:rPr>
          <w:rFonts w:ascii="ＭＳ 明朝" w:hAnsi="ＭＳ 明朝" w:hint="eastAsia"/>
          <w:sz w:val="16"/>
          <w:szCs w:val="16"/>
        </w:rPr>
        <w:t xml:space="preserve"> </w:t>
      </w:r>
    </w:p>
    <w:p w:rsidR="00756B9D" w:rsidRDefault="00756B9D">
      <w:pPr>
        <w:autoSpaceDE w:val="0"/>
        <w:autoSpaceDN w:val="0"/>
        <w:spacing w:line="0" w:lineRule="atLeast"/>
        <w:rPr>
          <w:rFonts w:ascii="ＭＳ 明朝" w:hAnsi="ＭＳ 明朝" w:hint="eastAsia"/>
          <w:sz w:val="16"/>
          <w:szCs w:val="16"/>
        </w:rPr>
      </w:pPr>
      <w:r>
        <w:rPr>
          <w:rFonts w:ascii="ＭＳ 明朝" w:hAnsi="ＭＳ 明朝" w:hint="eastAsia"/>
          <w:sz w:val="16"/>
          <w:szCs w:val="16"/>
        </w:rPr>
        <w:t xml:space="preserve">　  〒920</w:t>
      </w:r>
      <w:r>
        <w:rPr>
          <w:rFonts w:ascii="ＭＳ 明朝" w:hAnsi="ＭＳ 明朝"/>
          <w:sz w:val="16"/>
          <w:szCs w:val="16"/>
        </w:rPr>
        <w:t>-</w:t>
      </w:r>
      <w:r>
        <w:rPr>
          <w:rFonts w:ascii="ＭＳ 明朝" w:hAnsi="ＭＳ 明朝" w:hint="eastAsia"/>
          <w:sz w:val="16"/>
          <w:szCs w:val="16"/>
        </w:rPr>
        <w:t>8674</w:t>
      </w:r>
      <w:r w:rsidR="0027254B">
        <w:rPr>
          <w:rFonts w:ascii="ＭＳ 明朝" w:hAnsi="ＭＳ 明朝" w:hint="eastAsia"/>
          <w:sz w:val="16"/>
          <w:szCs w:val="16"/>
        </w:rPr>
        <w:t xml:space="preserve">　金沢市玉川町１１番１８号　</w:t>
      </w:r>
      <w:r>
        <w:rPr>
          <w:rFonts w:ascii="ＭＳ 明朝" w:hAnsi="ＭＳ 明朝" w:hint="eastAsia"/>
          <w:sz w:val="16"/>
          <w:szCs w:val="16"/>
        </w:rPr>
        <w:t>℡076-233-113</w:t>
      </w:r>
      <w:r w:rsidR="00DB4F9B">
        <w:rPr>
          <w:rFonts w:ascii="ＭＳ 明朝" w:hAnsi="ＭＳ 明朝" w:hint="eastAsia"/>
          <w:sz w:val="16"/>
          <w:szCs w:val="16"/>
        </w:rPr>
        <w:t>5</w:t>
      </w:r>
    </w:p>
    <w:p w:rsidR="00756B9D" w:rsidRDefault="00756B9D">
      <w:pPr>
        <w:pStyle w:val="a5"/>
        <w:spacing w:line="0" w:lineRule="atLeast"/>
        <w:rPr>
          <w:rFonts w:hint="eastAsia"/>
          <w:szCs w:val="16"/>
        </w:rPr>
      </w:pPr>
    </w:p>
    <w:p w:rsidR="00756B9D" w:rsidRDefault="00756B9D">
      <w:pPr>
        <w:pStyle w:val="a5"/>
        <w:spacing w:line="0" w:lineRule="atLeast"/>
        <w:rPr>
          <w:rFonts w:hint="eastAsia"/>
          <w:szCs w:val="16"/>
        </w:rPr>
      </w:pPr>
      <w:r>
        <w:rPr>
          <w:rFonts w:hint="eastAsia"/>
          <w:szCs w:val="16"/>
        </w:rPr>
        <w:t>以　上</w:t>
      </w:r>
    </w:p>
    <w:p w:rsidR="00756B9D" w:rsidRPr="00646E28" w:rsidRDefault="005C6219">
      <w:pPr>
        <w:pStyle w:val="2"/>
        <w:jc w:val="right"/>
        <w:rPr>
          <w:color w:val="auto"/>
          <w:szCs w:val="16"/>
        </w:rPr>
      </w:pPr>
      <w:r w:rsidRPr="00646E28">
        <w:rPr>
          <w:rFonts w:hint="eastAsia"/>
          <w:color w:val="auto"/>
          <w:szCs w:val="16"/>
        </w:rPr>
        <w:t>(202</w:t>
      </w:r>
      <w:r w:rsidR="00DB4F9B">
        <w:rPr>
          <w:rFonts w:hint="eastAsia"/>
          <w:color w:val="auto"/>
          <w:szCs w:val="16"/>
        </w:rPr>
        <w:t>4</w:t>
      </w:r>
      <w:r w:rsidR="00E72510" w:rsidRPr="00646E28">
        <w:rPr>
          <w:rFonts w:hint="eastAsia"/>
          <w:color w:val="auto"/>
          <w:szCs w:val="16"/>
        </w:rPr>
        <w:t>.</w:t>
      </w:r>
      <w:r w:rsidR="00CB39EC" w:rsidRPr="00646E28">
        <w:rPr>
          <w:rFonts w:hint="eastAsia"/>
          <w:color w:val="auto"/>
          <w:szCs w:val="16"/>
        </w:rPr>
        <w:t>04</w:t>
      </w:r>
      <w:r w:rsidR="00756B9D" w:rsidRPr="00646E28">
        <w:rPr>
          <w:rFonts w:hint="eastAsia"/>
          <w:color w:val="auto"/>
          <w:szCs w:val="16"/>
        </w:rPr>
        <w:t>)</w:t>
      </w:r>
    </w:p>
    <w:p w:rsidR="00756B9D" w:rsidRDefault="00756B9D">
      <w:pPr>
        <w:pStyle w:val="2"/>
        <w:ind w:hangingChars="96"/>
        <w:rPr>
          <w:rFonts w:hAnsi="ＭＳ 明朝" w:hint="eastAsia"/>
          <w:szCs w:val="16"/>
        </w:rPr>
      </w:pPr>
    </w:p>
    <w:p w:rsidR="00756B9D" w:rsidRDefault="00756B9D">
      <w:pPr>
        <w:pStyle w:val="2"/>
        <w:ind w:left="0" w:right="564" w:firstLine="0"/>
        <w:rPr>
          <w:rFonts w:ascii="ＭＳ ゴシック" w:eastAsia="ＭＳ ゴシック" w:hint="eastAsia"/>
        </w:rPr>
      </w:pPr>
    </w:p>
    <w:p w:rsidR="00756B9D" w:rsidRDefault="00756B9D">
      <w:pPr>
        <w:pStyle w:val="2"/>
        <w:ind w:left="160" w:hangingChars="100" w:hanging="160"/>
        <w:rPr>
          <w:rFonts w:hint="eastAsia"/>
        </w:rPr>
      </w:pPr>
    </w:p>
    <w:sectPr w:rsidR="00756B9D">
      <w:type w:val="continuous"/>
      <w:pgSz w:w="11907" w:h="16840" w:code="9"/>
      <w:pgMar w:top="1134" w:right="1134" w:bottom="1134" w:left="1134"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2180" w:rsidRDefault="00DF2180" w:rsidP="00DC3775">
      <w:r>
        <w:separator/>
      </w:r>
    </w:p>
  </w:endnote>
  <w:endnote w:type="continuationSeparator" w:id="0">
    <w:p w:rsidR="00DF2180" w:rsidRDefault="00DF2180" w:rsidP="00DC3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2180" w:rsidRDefault="00DF2180" w:rsidP="00DC3775">
      <w:r>
        <w:separator/>
      </w:r>
    </w:p>
  </w:footnote>
  <w:footnote w:type="continuationSeparator" w:id="0">
    <w:p w:rsidR="00DF2180" w:rsidRDefault="00DF2180" w:rsidP="00DC37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F4259D"/>
    <w:multiLevelType w:val="hybridMultilevel"/>
    <w:tmpl w:val="2F428544"/>
    <w:lvl w:ilvl="0" w:tplc="13027A10">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64" w:dllVersion="131077" w:nlCheck="1" w:checkStyle="1"/>
  <w:activeWritingStyle w:appName="MSWord" w:lang="ja-JP" w:vendorID="64" w:dllVersion="131078" w:nlCheck="1" w:checkStyle="1"/>
  <w:activeWritingStyle w:appName="MSWord" w:lang="en-US" w:vendorID="64" w:dllVersion="131078" w:nlCheck="1" w:checkStyle="1"/>
  <w:activeWritingStyle w:appName="MSWord" w:lang="ja-JP" w:vendorID="64" w:dllVersion="0" w:nlCheck="1" w:checkStyle="1"/>
  <w:activeWritingStyle w:appName="MSWord" w:lang="en-US"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1" w:cryptProviderType="rsaAES" w:cryptAlgorithmClass="hash" w:cryptAlgorithmType="typeAny" w:cryptAlgorithmSid="14" w:cryptSpinCount="100000" w:hash="bAbRrgtRSYZGK1Ohxrn+dAETrYc8YwA4EbalU34rmcjwTjZIzAcCgJS7QNwJJubt2iKoSwNc4eBtLCBlHRVaaw==" w:salt="nPv/GZz70xoc/jbLzUwdFw=="/>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55937"/>
    <w:rsid w:val="000A7256"/>
    <w:rsid w:val="00136864"/>
    <w:rsid w:val="00160580"/>
    <w:rsid w:val="00192C49"/>
    <w:rsid w:val="0027254B"/>
    <w:rsid w:val="00307D44"/>
    <w:rsid w:val="0032368E"/>
    <w:rsid w:val="00360010"/>
    <w:rsid w:val="00384161"/>
    <w:rsid w:val="003F798A"/>
    <w:rsid w:val="00400037"/>
    <w:rsid w:val="0040245B"/>
    <w:rsid w:val="0042234E"/>
    <w:rsid w:val="0044724D"/>
    <w:rsid w:val="005011C1"/>
    <w:rsid w:val="00503EB1"/>
    <w:rsid w:val="005749A0"/>
    <w:rsid w:val="005773F6"/>
    <w:rsid w:val="005C6219"/>
    <w:rsid w:val="0063757F"/>
    <w:rsid w:val="00646E28"/>
    <w:rsid w:val="006D4230"/>
    <w:rsid w:val="00752FD0"/>
    <w:rsid w:val="00755F33"/>
    <w:rsid w:val="00756B9D"/>
    <w:rsid w:val="007E19D0"/>
    <w:rsid w:val="00836B3D"/>
    <w:rsid w:val="0088215F"/>
    <w:rsid w:val="008C09C5"/>
    <w:rsid w:val="0090196F"/>
    <w:rsid w:val="00901B3E"/>
    <w:rsid w:val="0096526B"/>
    <w:rsid w:val="0098088B"/>
    <w:rsid w:val="00A00FC0"/>
    <w:rsid w:val="00A635C0"/>
    <w:rsid w:val="00AB15F7"/>
    <w:rsid w:val="00B63113"/>
    <w:rsid w:val="00B72D38"/>
    <w:rsid w:val="00B74FEC"/>
    <w:rsid w:val="00BB2FAE"/>
    <w:rsid w:val="00C47CDE"/>
    <w:rsid w:val="00CB39EC"/>
    <w:rsid w:val="00CB6A4E"/>
    <w:rsid w:val="00CD1A5D"/>
    <w:rsid w:val="00D26E65"/>
    <w:rsid w:val="00DB4F9B"/>
    <w:rsid w:val="00DC1162"/>
    <w:rsid w:val="00DC3775"/>
    <w:rsid w:val="00DD7945"/>
    <w:rsid w:val="00DF2180"/>
    <w:rsid w:val="00DF3547"/>
    <w:rsid w:val="00E2370E"/>
    <w:rsid w:val="00E26463"/>
    <w:rsid w:val="00E55937"/>
    <w:rsid w:val="00E72510"/>
    <w:rsid w:val="00E904F4"/>
    <w:rsid w:val="00EC49FB"/>
    <w:rsid w:val="00EC7FA8"/>
    <w:rsid w:val="00F2535B"/>
    <w:rsid w:val="00F63151"/>
    <w:rsid w:val="00FC52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861A215-3240-40C0-833B-FB19770C0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spacing w:line="240" w:lineRule="atLeast"/>
    </w:pPr>
    <w:rPr>
      <w:rFonts w:eastAsia="ＭＳ Ｐゴシック"/>
      <w:w w:val="150"/>
      <w:sz w:val="10"/>
      <w:szCs w:val="20"/>
    </w:rPr>
  </w:style>
  <w:style w:type="paragraph" w:styleId="2">
    <w:name w:val="Body Text Indent 2"/>
    <w:basedOn w:val="a"/>
    <w:pPr>
      <w:spacing w:line="0" w:lineRule="atLeast"/>
      <w:ind w:left="154" w:hanging="154"/>
    </w:pPr>
    <w:rPr>
      <w:rFonts w:ascii="ＭＳ 明朝" w:hAnsi="ＭＳ Ｐ明朝"/>
      <w:color w:val="000000"/>
      <w:sz w:val="16"/>
      <w:szCs w:val="20"/>
    </w:rPr>
  </w:style>
  <w:style w:type="paragraph" w:styleId="20">
    <w:name w:val="Body Text 2"/>
    <w:basedOn w:val="a"/>
    <w:rPr>
      <w:sz w:val="16"/>
      <w:szCs w:val="16"/>
    </w:rPr>
  </w:style>
  <w:style w:type="character" w:styleId="a4">
    <w:name w:val="Hyperlink"/>
    <w:rPr>
      <w:color w:val="0000FF"/>
      <w:u w:val="single"/>
    </w:rPr>
  </w:style>
  <w:style w:type="paragraph" w:styleId="a5">
    <w:name w:val="Closing"/>
    <w:basedOn w:val="a"/>
    <w:next w:val="a"/>
    <w:pPr>
      <w:jc w:val="right"/>
    </w:pPr>
    <w:rPr>
      <w:rFonts w:ascii="ＭＳ 明朝" w:hAnsi="ＭＳ Ｐ明朝"/>
      <w:color w:val="000000"/>
      <w:sz w:val="16"/>
      <w:szCs w:val="20"/>
    </w:rPr>
  </w:style>
  <w:style w:type="character" w:styleId="a6">
    <w:name w:val="FollowedHyperlink"/>
    <w:rPr>
      <w:color w:val="800080"/>
      <w:u w:val="single"/>
    </w:rPr>
  </w:style>
  <w:style w:type="table" w:styleId="a7">
    <w:name w:val="Table Grid"/>
    <w:basedOn w:val="a1"/>
    <w:rsid w:val="00E725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DC3775"/>
    <w:pPr>
      <w:tabs>
        <w:tab w:val="center" w:pos="4252"/>
        <w:tab w:val="right" w:pos="8504"/>
      </w:tabs>
      <w:snapToGrid w:val="0"/>
    </w:pPr>
  </w:style>
  <w:style w:type="character" w:customStyle="1" w:styleId="a9">
    <w:name w:val="ヘッダー (文字)"/>
    <w:link w:val="a8"/>
    <w:rsid w:val="00DC3775"/>
    <w:rPr>
      <w:kern w:val="2"/>
      <w:sz w:val="21"/>
      <w:szCs w:val="24"/>
    </w:rPr>
  </w:style>
  <w:style w:type="paragraph" w:styleId="aa">
    <w:name w:val="footer"/>
    <w:basedOn w:val="a"/>
    <w:link w:val="ab"/>
    <w:rsid w:val="00DC3775"/>
    <w:pPr>
      <w:tabs>
        <w:tab w:val="center" w:pos="4252"/>
        <w:tab w:val="right" w:pos="8504"/>
      </w:tabs>
      <w:snapToGrid w:val="0"/>
    </w:pPr>
  </w:style>
  <w:style w:type="character" w:customStyle="1" w:styleId="ab">
    <w:name w:val="フッター (文字)"/>
    <w:link w:val="aa"/>
    <w:rsid w:val="00DC377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c.c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jicc.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EFE6B-1730-496F-9B0A-C429F1D15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725</Words>
  <Characters>4135</Characters>
  <Application>Microsoft Office Word</Application>
  <DocSecurity>8</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個人情報の取り扱いに関する同意書</vt:lpstr>
      <vt:lpstr>個人情報の取り扱いに関する同意書</vt:lpstr>
    </vt:vector>
  </TitlesOfParts>
  <Company>北陸信用金庫</Company>
  <LinksUpToDate>false</LinksUpToDate>
  <CharactersWithSpaces>4851</CharactersWithSpaces>
  <SharedDoc>false</SharedDoc>
  <HLinks>
    <vt:vector size="12" baseType="variant">
      <vt:variant>
        <vt:i4>8323170</vt:i4>
      </vt:variant>
      <vt:variant>
        <vt:i4>3</vt:i4>
      </vt:variant>
      <vt:variant>
        <vt:i4>0</vt:i4>
      </vt:variant>
      <vt:variant>
        <vt:i4>5</vt:i4>
      </vt:variant>
      <vt:variant>
        <vt:lpwstr>https://www.jicc.co.jp/</vt:lpwstr>
      </vt:variant>
      <vt:variant>
        <vt:lpwstr/>
      </vt:variant>
      <vt:variant>
        <vt:i4>2424957</vt:i4>
      </vt:variant>
      <vt:variant>
        <vt:i4>0</vt:i4>
      </vt:variant>
      <vt:variant>
        <vt:i4>0</vt:i4>
      </vt:variant>
      <vt:variant>
        <vt:i4>5</vt:i4>
      </vt:variant>
      <vt:variant>
        <vt:lpwstr>https://www.cic.co.jp/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個人情報の取り扱いに関する同意書</dc:title>
  <dc:subject/>
  <dc:creator>loanc01</dc:creator>
  <cp:keywords/>
  <dc:description/>
  <cp:lastModifiedBy>Masaru Tamai</cp:lastModifiedBy>
  <cp:revision>2</cp:revision>
  <cp:lastPrinted>2023-03-14T23:53:00Z</cp:lastPrinted>
  <dcterms:created xsi:type="dcterms:W3CDTF">2025-04-15T23:23:00Z</dcterms:created>
  <dcterms:modified xsi:type="dcterms:W3CDTF">2025-04-15T23:23:00Z</dcterms:modified>
</cp:coreProperties>
</file>